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A6" w:rsidRPr="002F4AFA" w:rsidRDefault="001F4DA6" w:rsidP="001F4DA6">
      <w:pPr>
        <w:suppressAutoHyphens/>
        <w:spacing w:after="0" w:line="10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ния и науки РД </w:t>
      </w:r>
    </w:p>
    <w:p w:rsidR="001F4DA6" w:rsidRPr="002F4AFA" w:rsidRDefault="001F4DA6" w:rsidP="001F4DA6">
      <w:pPr>
        <w:tabs>
          <w:tab w:val="left" w:pos="4938"/>
        </w:tabs>
        <w:suppressAutoHyphens/>
        <w:spacing w:after="0" w:line="100" w:lineRule="atLeast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ГБПОУ РД</w:t>
      </w:r>
    </w:p>
    <w:p w:rsidR="001F4DA6" w:rsidRPr="002F4AFA" w:rsidRDefault="001F4DA6" w:rsidP="001F4DA6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«Дорожно-строительный колледж</w:t>
      </w: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F4DA6" w:rsidRPr="002F4AFA" w:rsidRDefault="001F4DA6" w:rsidP="001F4DA6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4DA6" w:rsidRPr="002F4AFA" w:rsidRDefault="001F4DA6" w:rsidP="001F4DA6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398"/>
        <w:gridCol w:w="4377"/>
      </w:tblGrid>
      <w:tr w:rsidR="001F4DA6" w:rsidRPr="002F4AFA" w:rsidTr="0053152F">
        <w:trPr>
          <w:trHeight w:val="2127"/>
        </w:trPr>
        <w:tc>
          <w:tcPr>
            <w:tcW w:w="5014" w:type="dxa"/>
            <w:hideMark/>
          </w:tcPr>
          <w:p w:rsidR="001F4DA6" w:rsidRPr="001F4DA6" w:rsidRDefault="001F4DA6" w:rsidP="0053152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" w:type="dxa"/>
          </w:tcPr>
          <w:p w:rsidR="001F4DA6" w:rsidRPr="002F4AFA" w:rsidRDefault="001F4DA6" w:rsidP="0053152F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  <w:hideMark/>
          </w:tcPr>
          <w:p w:rsidR="001F4DA6" w:rsidRPr="002F4AFA" w:rsidRDefault="001F4DA6" w:rsidP="00531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F4DA6" w:rsidRPr="00B34174" w:rsidRDefault="001F4DA6" w:rsidP="00B3417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ГБПОУ РД «ДСК»</w:t>
            </w: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1F4DA6" w:rsidRPr="002F4AFA" w:rsidRDefault="001F4DA6" w:rsidP="0053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</w:t>
            </w:r>
            <w:r w:rsidRPr="002F4AF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А.К.Ахмеднабиев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«___» ____________2017</w:t>
            </w:r>
          </w:p>
        </w:tc>
      </w:tr>
    </w:tbl>
    <w:p w:rsidR="00353082" w:rsidRDefault="00353082" w:rsidP="00353082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829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829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829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829" w:rsidRPr="00DA16E1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6E1">
        <w:rPr>
          <w:rFonts w:ascii="Times New Roman" w:eastAsia="Times New Roman" w:hAnsi="Times New Roman" w:cs="Times New Roman"/>
          <w:b/>
          <w:sz w:val="28"/>
          <w:szCs w:val="28"/>
        </w:rPr>
        <w:t>ПОЛОЖЕНИЕ О МЕТОДИЧЕСКОМ КАБИНЕТЕ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>I.  ОБЩИЕ ПОЛОЖЕНИЯ</w:t>
      </w: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60829" w:rsidRPr="001F4DA6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F4DA6">
        <w:rPr>
          <w:rFonts w:ascii="Times New Roman" w:eastAsia="Times New Roman" w:hAnsi="Times New Roman" w:cs="Times New Roman"/>
          <w:sz w:val="24"/>
          <w:szCs w:val="24"/>
        </w:rPr>
        <w:t>1.1. Учебно-методический кабинет является структурным подразделением колледжа, обеспечивающим учебно-методическую и научно-методическую базу для  профессиональной деятельности преподавателей, мастеров производственного обучения, классных руководителей, воспитателей и других педагогических работников.</w:t>
      </w:r>
    </w:p>
    <w:p w:rsidR="00760829" w:rsidRPr="001F4DA6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sz w:val="24"/>
          <w:szCs w:val="24"/>
        </w:rPr>
        <w:t xml:space="preserve">        1.2. Общее руководство и контроль работы методического кабинета осуществляют заместитель директора по учебной и учебно-производственной работе. </w:t>
      </w:r>
    </w:p>
    <w:p w:rsidR="00760829" w:rsidRPr="001F4DA6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>II.  ЗАДАЧИ МЕТОДИЧЕСКОГО КАБИНЕТА</w:t>
      </w: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829" w:rsidRPr="001F4DA6" w:rsidRDefault="00760829" w:rsidP="0076082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>Методический кабинет колледжа обеспечивает:</w:t>
      </w:r>
    </w:p>
    <w:p w:rsidR="00760829" w:rsidRPr="001F4DA6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sz w:val="24"/>
          <w:szCs w:val="24"/>
        </w:rPr>
        <w:t xml:space="preserve">      -научно-методическую и организационно-методическую помощь педагогическому коллективу колледжа в осуществлении всех видов профессиональной деятельности по реализации государственных образовательных стандартов среднего профессионального образования и социально-педагогических программ развития личности студентов;</w:t>
      </w:r>
    </w:p>
    <w:p w:rsidR="00760829" w:rsidRPr="001F4DA6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sz w:val="24"/>
          <w:szCs w:val="24"/>
        </w:rPr>
        <w:t xml:space="preserve">    -повышение профессионального мастерства и деловой квалификации преподавателей, классных руководителей, мастеров производственного обучения.</w:t>
      </w:r>
    </w:p>
    <w:p w:rsidR="00760829" w:rsidRPr="001F4DA6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>III.   ОРГАНИЗАЦИЯ И СОДЕРЖАНИЕ  РАБОТЫ  МЕТОДИЧЕСКОГО КАБИНЕТА</w:t>
      </w:r>
      <w:r w:rsidRPr="001F4DA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60829" w:rsidRPr="00E803C5" w:rsidRDefault="00760829" w:rsidP="0076082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3.1.   Нормативной базой работы методического кабинета являются</w:t>
      </w:r>
      <w:r w:rsidRPr="00E803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Устав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0829" w:rsidRPr="00DA16E1" w:rsidRDefault="00760829" w:rsidP="0076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Положение о методической работе;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Положение о цикловой комиссии;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Положение о педагогическом и методическом советах;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Приказ директора о создании методического кабинета;       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3.2.   Работа методического кабинета осуществляется по плану, который составляется на учебный год, рассматривается на заседании методического совета и утверждается заместителем директора 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работе.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3.3.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При методическом кабинете могут создаваться творческие группы, осуществляющие инновационную, экспериментальную или иную научно-методическую деятельность.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3.4.   Основные направления работы методического кабинета: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пропаганда современного педагогического опыта, достижений современной педагогической работы, информирование преподавателей о новинках педагогической и методической литературы (устные, письменные, стендовые, электронные  обзоры);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организация и обеспечение работы педагогических семинаров, практикумов, школ, повышения педагогического мастерства, конференций, педагогических чтений, направленных на совершенствование профессиональной деятельности педагогических работников;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организация выставок и методической работы цикловых комиссий, оформление стендов, витрин, альбомов, пропагандирующих передовые методы воспитания и обучения, наглядное представление опыта педагогической работы;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организация индивидуальных и групповых консультаций по общим и частным психолого-педагогическим, дидактическим и другим вопросам;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накопление и систематизация нормативных документов, регламентирующих образовательную деятельность в области СПО, внедрения государственных образовательных стандартов, научной и методической литературы, тематических периодических изданий, лучших методических разработок по различным видам образовательной и воспитательной деятельности;</w:t>
      </w:r>
    </w:p>
    <w:p w:rsidR="00760829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оперативное информирование о содержании и направлении развития среднего профессионального образования, инновационной деятельности, современных педагогических технологиях и т.п.</w:t>
      </w:r>
    </w:p>
    <w:p w:rsidR="00760829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>IV.   ОБОРУДОВАНИЕ МЕТОДИЧЕСКОГО КАБИНЕТА</w:t>
      </w:r>
    </w:p>
    <w:p w:rsidR="00760829" w:rsidRPr="00DA16E1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4.1.   Методический кабинет размещается в специально оборудованном помещении, предназначенном для индивидуальных и групповых форм работы с категориями педагогических работников.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4.2. Оборудование кабинета включает учебно-нормативные, научно-методические документы и материалы, современные информационные источники и средства наглядности, системно отражающие содержание работы кабинета: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- нормативные положения, регламентирующие образовательную деятельность в области СПО;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- государственные образовательные стандарты </w:t>
      </w:r>
      <w:r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направлениям 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подготовки;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- типовые и рабочие учебные программы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, профессиональным модулям, дисциплинам, циклам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- образцы (эталоны) заполнения учебной документации: календарно-тематические планы, поурочные технологические карты, бланки отчетности и т.п.;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 - рекомендации и указания по выполнению видов профессиональной педагогической деятельности, составлению учебно-методических материалов;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научную педагогическую литературу, тематические периодические издания;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каталог педагогических публикаций, рекомендательные списки литературы по актуальным проблемам обучения и воспитания, темам постоянно действующих педагогических семинаров (или других форм повышения деловой квалификации работников);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материалы, обобщающие и популяризирующие современный педагогический опыт в области среднего профессионального образования;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- методические разработки преподавателей по общим и частным педагогическим проблемам, рекомендованные к практическому применению;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- аудио-видеотеку учебной и внеаудиторной тематической работы со студентами, психолого-педагогические обучающие программы для преподавателей;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коммуникативные технические средства, оргтехнику;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наглядные материалы, иллюстрирующие содержание работы кабинета.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A6">
        <w:rPr>
          <w:rFonts w:ascii="Times New Roman" w:eastAsia="Times New Roman" w:hAnsi="Times New Roman" w:cs="Times New Roman"/>
          <w:b/>
          <w:sz w:val="24"/>
          <w:szCs w:val="24"/>
        </w:rPr>
        <w:t>V.   ЗАВЕДУЮЩИЙ КАБИНЕТОМ</w:t>
      </w:r>
    </w:p>
    <w:p w:rsidR="00760829" w:rsidRPr="001F4DA6" w:rsidRDefault="00760829" w:rsidP="007608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829" w:rsidRPr="00E803C5" w:rsidRDefault="00760829" w:rsidP="0076082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803C5">
        <w:rPr>
          <w:rFonts w:ascii="Times New Roman" w:eastAsia="Times New Roman" w:hAnsi="Times New Roman" w:cs="Times New Roman"/>
          <w:b/>
          <w:sz w:val="24"/>
          <w:szCs w:val="24"/>
        </w:rPr>
        <w:t>5.1.   Общие положения: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заведующий кабинетом назначается и освобождается приказом директора из числа наиболее опытных педагогических работников образовательного учреждения и подчиняется заместителю директора 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учебно-производственной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является членом педагогического и методического советов образовательного учреждения;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заведующий кабинетом является материально-ответственным лицом, обеспечивает практическую работу кабинета, учет и сохранность материальных ценностей;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за заведование кабинетом устанавливается доплата в соответствии с действующим положением «О порядке установления доплат и надбавок работникам образовательного учреждения».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803C5">
        <w:rPr>
          <w:rFonts w:ascii="Times New Roman" w:eastAsia="Times New Roman" w:hAnsi="Times New Roman" w:cs="Times New Roman"/>
          <w:b/>
          <w:sz w:val="24"/>
          <w:szCs w:val="24"/>
        </w:rPr>
        <w:t>5.2.   Права и обязанности заведующего кабинетом</w:t>
      </w:r>
      <w:r w:rsidRPr="00DA1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5.2.1. На заведующего кабинетом возлагаются следующие обязанности: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составление планов и графиков работы кабинета;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оснащение кабинета необходимым оборудованием, современными источниками оперативной информации по вопросам развития среднего профессионального образования, исполнения государственных образовательных стандартов по специальностям подготовки, применения в образовательном процессе современных педагогических технологий;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проведение подписки на тематические педагогические издания;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обеспечение научных основ организации повышения профессионально-педагогической и деловой квалификации  кадров;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создание необходимых условий для индивидуальной и коллективной работы преподавателей в кабинете;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оформление кабинета в соответствии с современным состоянием педагогической науки и основными педагогическими проблемами образовательного учреждения;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контроль  использования коммуникативных систем и оргтехники, физического и санитарно-гигиенического состояния помещения;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организация ремонта и списание выбывшего оборудования.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5.2.2. Заведующий кабинетом имеет право: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 - участвовать в составлении планов научно-методической и организационно-методической работы педагогических работников образовательного учреждения, планов повышения их деловой квалификации;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посещать открытые (экспериментальные) учебные занятия с целью изучения и дальнейшей популяризации лучшего педагогического опыта;</w:t>
      </w:r>
    </w:p>
    <w:p w:rsidR="00760829" w:rsidRPr="00DA16E1" w:rsidRDefault="00760829" w:rsidP="007608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    - принимать участие в заседаниях педагогического и методического советов, цикловых (предметных) комиссий образовательного учреждения и других формах организационно-методической работы;</w:t>
      </w:r>
    </w:p>
    <w:p w:rsidR="00353082" w:rsidRDefault="00760829" w:rsidP="0076082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16E1">
        <w:rPr>
          <w:rFonts w:ascii="Times New Roman" w:eastAsia="Times New Roman" w:hAnsi="Times New Roman" w:cs="Times New Roman"/>
          <w:sz w:val="24"/>
          <w:szCs w:val="24"/>
        </w:rPr>
        <w:t xml:space="preserve">  - привлекать преподавателей образовательного учреждения к работе по составлению образцов</w:t>
      </w:r>
    </w:p>
    <w:p w:rsidR="00353082" w:rsidRDefault="00353082" w:rsidP="001F4D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9262C" w:rsidRDefault="0099262C"/>
    <w:sectPr w:rsidR="0099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0"/>
    <w:rsid w:val="001F4DA6"/>
    <w:rsid w:val="00353082"/>
    <w:rsid w:val="00430909"/>
    <w:rsid w:val="00760829"/>
    <w:rsid w:val="0099262C"/>
    <w:rsid w:val="00B34174"/>
    <w:rsid w:val="00C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022C"/>
  <w15:docId w15:val="{3647E625-D788-49BD-8EF9-41637BC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30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530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customStyle="1" w:styleId="Default">
    <w:name w:val="Default"/>
    <w:rsid w:val="003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Педкаб</dc:creator>
  <cp:lastModifiedBy>User</cp:lastModifiedBy>
  <cp:revision>7</cp:revision>
  <dcterms:created xsi:type="dcterms:W3CDTF">2015-09-28T12:36:00Z</dcterms:created>
  <dcterms:modified xsi:type="dcterms:W3CDTF">2018-04-20T07:49:00Z</dcterms:modified>
</cp:coreProperties>
</file>