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50" w:rsidRPr="00535C50" w:rsidRDefault="00535C50" w:rsidP="00535C50">
      <w:pPr>
        <w:widowControl/>
        <w:shd w:val="clear" w:color="auto" w:fill="FFFFFF"/>
        <w:spacing w:after="288"/>
        <w:jc w:val="center"/>
        <w:rPr>
          <w:rFonts w:ascii="Times New Roman" w:eastAsia="Times New Roman" w:hAnsi="Times New Roman" w:cs="Times New Roman"/>
          <w:color w:val="4F4F4F"/>
          <w:lang w:eastAsia="ru-RU"/>
        </w:rPr>
      </w:pPr>
      <w:r>
        <w:rPr>
          <w:rFonts w:ascii="Times New Roman" w:eastAsia="Times New Roman" w:hAnsi="Times New Roman" w:cs="Times New Roman"/>
          <w:b/>
          <w:bCs/>
          <w:noProof/>
          <w:color w:val="4F4F4F"/>
          <w:lang w:eastAsia="ru-RU"/>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2562225" cy="1438910"/>
            <wp:effectExtent l="0" t="0" r="0" b="8890"/>
            <wp:wrapSquare wrapText="bothSides"/>
            <wp:docPr id="1" name="Рисунок 1" descr="C:\Users\miner\Downloads\c58867db81995caab3d03a018129ea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Downloads\c58867db81995caab3d03a018129ea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800" cy="1443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C50">
        <w:rPr>
          <w:rFonts w:ascii="Times New Roman" w:eastAsia="Times New Roman" w:hAnsi="Times New Roman" w:cs="Times New Roman"/>
          <w:b/>
          <w:bCs/>
          <w:color w:val="4F4F4F"/>
          <w:lang w:eastAsia="ru-RU"/>
        </w:rPr>
        <w:t>ПАМЯТКА</w:t>
      </w:r>
    </w:p>
    <w:p w:rsidR="00535C50" w:rsidRPr="00535C50" w:rsidRDefault="00535C50" w:rsidP="00535C50">
      <w:pPr>
        <w:widowControl/>
        <w:shd w:val="clear" w:color="auto" w:fill="FFFFFF"/>
        <w:spacing w:after="288"/>
        <w:jc w:val="center"/>
        <w:rPr>
          <w:rFonts w:ascii="Times New Roman" w:eastAsia="Times New Roman" w:hAnsi="Times New Roman" w:cs="Times New Roman"/>
          <w:color w:val="4F4F4F"/>
          <w:lang w:eastAsia="ru-RU"/>
        </w:rPr>
      </w:pPr>
      <w:r w:rsidRPr="00535C50">
        <w:rPr>
          <w:rFonts w:ascii="Times New Roman" w:eastAsia="Times New Roman" w:hAnsi="Times New Roman" w:cs="Times New Roman"/>
          <w:b/>
          <w:bCs/>
          <w:color w:val="4F4F4F"/>
          <w:lang w:eastAsia="ru-RU"/>
        </w:rPr>
        <w:t>Профилактика острых кишечных инфекций</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Острые кишечные инфекции (ОКИ) – это многочисленная группа острых инфекционных заболеваний, вызываемых различными микроорганизмами, простейшими, бактериями, вирусами с преимущественным поражением желудочно-кишечного тракта (ЖКТ).</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Как правило, ОКИ начинаются остро с повышения температуры, жидкого стула, болей в животе, может быть тошнота и рвота. Для этой группы болезней характерно проникновение возбудителей инфекции через рот и активное размножение в ЖКТ.</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xml:space="preserve">Возбудители ОКИ в организм человека попадают при помощи грязных рук, с загрязненной водой и пищевыми продуктами, немытыми овощами, фруктами, с предметов, которыми пользовался больной (посуда, белье, предметы ухода). </w:t>
      </w:r>
      <w:proofErr w:type="gramStart"/>
      <w:r w:rsidRPr="00535C50">
        <w:rPr>
          <w:rFonts w:ascii="Times New Roman" w:eastAsia="Times New Roman" w:hAnsi="Times New Roman" w:cs="Times New Roman"/>
          <w:color w:val="4F4F4F"/>
          <w:lang w:eastAsia="ru-RU"/>
        </w:rPr>
        <w:t>При употреблении загрязненных пищевых продуктов, не подвергшихся тепловой обработке (молока и молочных продуктов, салатов, паштетов, холодцов, овощей, фруктов, ягод и т.д.).</w:t>
      </w:r>
      <w:proofErr w:type="gramEnd"/>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xml:space="preserve">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 Именно среди них особенно часто обнаруживаются носители возбудителей. Не менее опасны практически здоровые </w:t>
      </w:r>
      <w:proofErr w:type="spellStart"/>
      <w:r w:rsidRPr="00535C50">
        <w:rPr>
          <w:rFonts w:ascii="Times New Roman" w:eastAsia="Times New Roman" w:hAnsi="Times New Roman" w:cs="Times New Roman"/>
          <w:color w:val="4F4F4F"/>
          <w:lang w:eastAsia="ru-RU"/>
        </w:rPr>
        <w:t>бактерио</w:t>
      </w:r>
      <w:bookmarkStart w:id="0" w:name="_GoBack"/>
      <w:bookmarkEnd w:id="0"/>
      <w:r w:rsidRPr="00535C50">
        <w:rPr>
          <w:rFonts w:ascii="Times New Roman" w:eastAsia="Times New Roman" w:hAnsi="Times New Roman" w:cs="Times New Roman"/>
          <w:color w:val="4F4F4F"/>
          <w:lang w:eastAsia="ru-RU"/>
        </w:rPr>
        <w:t>носители</w:t>
      </w:r>
      <w:proofErr w:type="spellEnd"/>
      <w:r w:rsidRPr="00535C50">
        <w:rPr>
          <w:rFonts w:ascii="Times New Roman" w:eastAsia="Times New Roman" w:hAnsi="Times New Roman" w:cs="Times New Roman"/>
          <w:color w:val="4F4F4F"/>
          <w:lang w:eastAsia="ru-RU"/>
        </w:rPr>
        <w:t>, ведь их не изолируют, они широко и свободно общаются с другими людьми и, не считая себя способными заражать, не соблюдают мер предосторожности.</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При этом сами эти зараженные продукты кажутся вполне свежими, пригодными к еде.</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b/>
          <w:bCs/>
          <w:i/>
          <w:iCs/>
          <w:color w:val="4F4F4F"/>
          <w:lang w:eastAsia="ru-RU"/>
        </w:rPr>
        <w:t>Для того</w:t>
      </w:r>
      <w:proofErr w:type="gramStart"/>
      <w:r w:rsidRPr="00535C50">
        <w:rPr>
          <w:rFonts w:ascii="Times New Roman" w:eastAsia="Times New Roman" w:hAnsi="Times New Roman" w:cs="Times New Roman"/>
          <w:b/>
          <w:bCs/>
          <w:i/>
          <w:iCs/>
          <w:color w:val="4F4F4F"/>
          <w:lang w:eastAsia="ru-RU"/>
        </w:rPr>
        <w:t>,</w:t>
      </w:r>
      <w:proofErr w:type="gramEnd"/>
      <w:r w:rsidRPr="00535C50">
        <w:rPr>
          <w:rFonts w:ascii="Times New Roman" w:eastAsia="Times New Roman" w:hAnsi="Times New Roman" w:cs="Times New Roman"/>
          <w:b/>
          <w:bCs/>
          <w:i/>
          <w:iCs/>
          <w:color w:val="4F4F4F"/>
          <w:lang w:eastAsia="ru-RU"/>
        </w:rPr>
        <w:t xml:space="preserve"> чтобы предохранить себя от заражения, соблюдайте следующие правила:</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w:t>
      </w:r>
      <w:r w:rsidRPr="00535C50">
        <w:rPr>
          <w:rFonts w:ascii="Times New Roman" w:eastAsia="Times New Roman" w:hAnsi="Times New Roman" w:cs="Times New Roman"/>
          <w:i/>
          <w:iCs/>
          <w:color w:val="4F4F4F"/>
          <w:lang w:eastAsia="ru-RU"/>
        </w:rPr>
        <w:t>Мойте руки с мылом перед едой, после посещения туалета,</w:t>
      </w:r>
      <w:r w:rsidRPr="00535C50">
        <w:rPr>
          <w:rFonts w:ascii="Times New Roman" w:eastAsia="Times New Roman" w:hAnsi="Times New Roman" w:cs="Times New Roman"/>
          <w:color w:val="4F4F4F"/>
          <w:lang w:eastAsia="ru-RU"/>
        </w:rPr>
        <w:t> после возвращения домой с улицы</w:t>
      </w:r>
      <w:r w:rsidRPr="00535C50">
        <w:rPr>
          <w:rFonts w:ascii="Times New Roman" w:eastAsia="Times New Roman" w:hAnsi="Times New Roman" w:cs="Times New Roman"/>
          <w:i/>
          <w:iCs/>
          <w:color w:val="4F4F4F"/>
          <w:lang w:eastAsia="ru-RU"/>
        </w:rPr>
        <w:t>.</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w:t>
      </w:r>
      <w:r w:rsidRPr="00535C50">
        <w:rPr>
          <w:rFonts w:ascii="Times New Roman" w:eastAsia="Times New Roman" w:hAnsi="Times New Roman" w:cs="Times New Roman"/>
          <w:i/>
          <w:iCs/>
          <w:color w:val="4F4F4F"/>
          <w:lang w:eastAsia="ru-RU"/>
        </w:rPr>
        <w:t>Не пейте сырой воды, </w:t>
      </w:r>
      <w:r w:rsidRPr="00535C50">
        <w:rPr>
          <w:rFonts w:ascii="Times New Roman" w:eastAsia="Times New Roman" w:hAnsi="Times New Roman" w:cs="Times New Roman"/>
          <w:color w:val="4F4F4F"/>
          <w:lang w:eastAsia="ru-RU"/>
        </w:rPr>
        <w:t>для питья используйте бутилированную или кипяченую воду.</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Не приобретайте продукты питания у случайных лиц или в местах несанкционированной торговли;</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Не употребляйте в пути следования домашней пищи, скоропортящихся, молочных продуктов.</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Исключите употребление и приобретение продуктов питания на станциях, в аэропортах.</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i/>
          <w:iCs/>
          <w:color w:val="4F4F4F"/>
          <w:lang w:eastAsia="ru-RU"/>
        </w:rPr>
        <w:t xml:space="preserve">- Пейте только пастеризованное или стерилизованное молоко. Разливное молоко пейте только </w:t>
      </w:r>
      <w:proofErr w:type="gramStart"/>
      <w:r w:rsidRPr="00535C50">
        <w:rPr>
          <w:rFonts w:ascii="Times New Roman" w:eastAsia="Times New Roman" w:hAnsi="Times New Roman" w:cs="Times New Roman"/>
          <w:i/>
          <w:iCs/>
          <w:color w:val="4F4F4F"/>
          <w:lang w:eastAsia="ru-RU"/>
        </w:rPr>
        <w:t>кипяченым</w:t>
      </w:r>
      <w:proofErr w:type="gramEnd"/>
      <w:r w:rsidRPr="00535C50">
        <w:rPr>
          <w:rFonts w:ascii="Times New Roman" w:eastAsia="Times New Roman" w:hAnsi="Times New Roman" w:cs="Times New Roman"/>
          <w:i/>
          <w:iCs/>
          <w:color w:val="4F4F4F"/>
          <w:lang w:eastAsia="ru-RU"/>
        </w:rPr>
        <w:t>, не приобретайте его у случайных лиц.</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w:t>
      </w:r>
      <w:r w:rsidRPr="00535C50">
        <w:rPr>
          <w:rFonts w:ascii="Times New Roman" w:eastAsia="Times New Roman" w:hAnsi="Times New Roman" w:cs="Times New Roman"/>
          <w:i/>
          <w:iCs/>
          <w:color w:val="4F4F4F"/>
          <w:lang w:eastAsia="ru-RU"/>
        </w:rPr>
        <w:t>Н</w:t>
      </w:r>
      <w:r w:rsidRPr="00535C50">
        <w:rPr>
          <w:rFonts w:ascii="Times New Roman" w:eastAsia="Times New Roman" w:hAnsi="Times New Roman" w:cs="Times New Roman"/>
          <w:color w:val="4F4F4F"/>
          <w:lang w:eastAsia="ru-RU"/>
        </w:rPr>
        <w:t>е употребляйте продукты с истекшим сроком годности.</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i/>
          <w:iCs/>
          <w:color w:val="4F4F4F"/>
          <w:lang w:eastAsia="ru-RU"/>
        </w:rPr>
        <w:lastRenderedPageBreak/>
        <w:t>- </w:t>
      </w:r>
      <w:r w:rsidRPr="00535C50">
        <w:rPr>
          <w:rFonts w:ascii="Times New Roman" w:eastAsia="Times New Roman" w:hAnsi="Times New Roman" w:cs="Times New Roman"/>
          <w:color w:val="4F4F4F"/>
          <w:lang w:eastAsia="ru-RU"/>
        </w:rPr>
        <w:t>Овощи, фрукты, ягоды тщательно мойте перед употреблением в проточной водопроводной воде, </w:t>
      </w:r>
      <w:r w:rsidRPr="00535C50">
        <w:rPr>
          <w:rFonts w:ascii="Times New Roman" w:eastAsia="Times New Roman" w:hAnsi="Times New Roman" w:cs="Times New Roman"/>
          <w:i/>
          <w:iCs/>
          <w:color w:val="4F4F4F"/>
          <w:lang w:eastAsia="ru-RU"/>
        </w:rPr>
        <w:t>обдавайте крутым кипятком.</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b/>
          <w:bCs/>
          <w:color w:val="4F4F4F"/>
          <w:lang w:eastAsia="ru-RU"/>
        </w:rPr>
        <w:t>- Ешьте приготовленную пищу без промедления.</w:t>
      </w:r>
      <w:r w:rsidRPr="00535C50">
        <w:rPr>
          <w:rFonts w:ascii="Times New Roman" w:eastAsia="Times New Roman" w:hAnsi="Times New Roman" w:cs="Times New Roman"/>
          <w:color w:val="4F4F4F"/>
          <w:lang w:eastAsia="ru-RU"/>
        </w:rPr>
        <w:t>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Пищу для детей лучше вообще не подвергать хранению.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Это исключительно важное правило, особенно если Вы намерены хранить пищу более 2 часов. Скоропортящиеся продукты и готовую пищу храните только в холодильнике при температуре 2-6ºС.</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Сырые продукты и готовую пищу следует хранить раздельно</w:t>
      </w:r>
      <w:r w:rsidRPr="00535C50">
        <w:rPr>
          <w:rFonts w:ascii="Times New Roman" w:eastAsia="Times New Roman" w:hAnsi="Times New Roman" w:cs="Times New Roman"/>
          <w:b/>
          <w:bCs/>
          <w:color w:val="4F4F4F"/>
          <w:lang w:eastAsia="ru-RU"/>
        </w:rPr>
        <w:t>. Необходимо </w:t>
      </w:r>
      <w:r w:rsidRPr="00535C50">
        <w:rPr>
          <w:rFonts w:ascii="Times New Roman" w:eastAsia="Times New Roman" w:hAnsi="Times New Roman" w:cs="Times New Roman"/>
          <w:i/>
          <w:iCs/>
          <w:color w:val="4F4F4F"/>
          <w:lang w:eastAsia="ru-RU"/>
        </w:rPr>
        <w:t>соблюдать товарное соседство пищевых продуктов и сырья как при покупке в магазине, так и при хранении в холодильнике. </w:t>
      </w:r>
      <w:r w:rsidRPr="00535C50">
        <w:rPr>
          <w:rFonts w:ascii="Times New Roman" w:eastAsia="Times New Roman" w:hAnsi="Times New Roman" w:cs="Times New Roman"/>
          <w:color w:val="4F4F4F"/>
          <w:lang w:eastAsia="ru-RU"/>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535C50">
        <w:rPr>
          <w:rFonts w:ascii="Times New Roman" w:eastAsia="Times New Roman" w:hAnsi="Times New Roman" w:cs="Times New Roman"/>
          <w:color w:val="4F4F4F"/>
          <w:lang w:eastAsia="ru-RU"/>
        </w:rPr>
        <w:t>перезаражения</w:t>
      </w:r>
      <w:proofErr w:type="spellEnd"/>
      <w:r w:rsidRPr="00535C50">
        <w:rPr>
          <w:rFonts w:ascii="Times New Roman" w:eastAsia="Times New Roman" w:hAnsi="Times New Roman" w:cs="Times New Roman"/>
          <w:color w:val="4F4F4F"/>
          <w:lang w:eastAsia="ru-RU"/>
        </w:rPr>
        <w:t xml:space="preserve"> продуктов и росту в них микроорганизмов с последующим отравлением человека.</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i/>
          <w:iCs/>
          <w:color w:val="4F4F4F"/>
          <w:lang w:eastAsia="ru-RU"/>
        </w:rPr>
        <w:t>- Убирайте остатки пищи после еды, чтобы не привлекать в помещение мух и тараканов. Своевременно и регулярно проводите борьбу с ними.</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Также помните, что домашние животные - собаки, птицы и особенно, черепахи - часто носители опасных микроорганизмов, которые могут попасть в пищу через Ваши руки.</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w:t>
      </w:r>
      <w:r w:rsidRPr="00535C50">
        <w:rPr>
          <w:rFonts w:ascii="Times New Roman" w:eastAsia="Times New Roman" w:hAnsi="Times New Roman" w:cs="Times New Roman"/>
          <w:b/>
          <w:bCs/>
          <w:color w:val="4F4F4F"/>
          <w:lang w:eastAsia="ru-RU"/>
        </w:rPr>
        <w:t xml:space="preserve">Храните пищу </w:t>
      </w:r>
      <w:proofErr w:type="gramStart"/>
      <w:r w:rsidRPr="00535C50">
        <w:rPr>
          <w:rFonts w:ascii="Times New Roman" w:eastAsia="Times New Roman" w:hAnsi="Times New Roman" w:cs="Times New Roman"/>
          <w:b/>
          <w:bCs/>
          <w:color w:val="4F4F4F"/>
          <w:lang w:eastAsia="ru-RU"/>
        </w:rPr>
        <w:t>защищенной</w:t>
      </w:r>
      <w:proofErr w:type="gramEnd"/>
      <w:r w:rsidRPr="00535C50">
        <w:rPr>
          <w:rFonts w:ascii="Times New Roman" w:eastAsia="Times New Roman" w:hAnsi="Times New Roman" w:cs="Times New Roman"/>
          <w:b/>
          <w:bCs/>
          <w:color w:val="4F4F4F"/>
          <w:lang w:eastAsia="ru-RU"/>
        </w:rPr>
        <w:t xml:space="preserve"> от насекомых, грызунов и других животных.</w:t>
      </w:r>
      <w:r w:rsidRPr="00535C50">
        <w:rPr>
          <w:rFonts w:ascii="Times New Roman" w:eastAsia="Times New Roman" w:hAnsi="Times New Roman" w:cs="Times New Roman"/>
          <w:color w:val="4F4F4F"/>
          <w:lang w:eastAsia="ru-RU"/>
        </w:rPr>
        <w:t>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i/>
          <w:iCs/>
          <w:color w:val="4F4F4F"/>
          <w:lang w:eastAsia="ru-RU"/>
        </w:rPr>
        <w:t>- При приготовлении пищи - соблюдайте технологию, не нарушайте сроков хранения сырых и готовых продуктов</w:t>
      </w:r>
      <w:r w:rsidRPr="00535C50">
        <w:rPr>
          <w:rFonts w:ascii="Times New Roman" w:eastAsia="Times New Roman" w:hAnsi="Times New Roman" w:cs="Times New Roman"/>
          <w:color w:val="4F4F4F"/>
          <w:lang w:eastAsia="ru-RU"/>
        </w:rPr>
        <w:t>.</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i/>
          <w:iCs/>
          <w:color w:val="4F4F4F"/>
          <w:lang w:eastAsia="ru-RU"/>
        </w:rPr>
        <w:t>- </w:t>
      </w:r>
      <w:r w:rsidRPr="00535C50">
        <w:rPr>
          <w:rFonts w:ascii="Times New Roman" w:eastAsia="Times New Roman" w:hAnsi="Times New Roman" w:cs="Times New Roman"/>
          <w:color w:val="4F4F4F"/>
          <w:lang w:eastAsia="ru-RU"/>
        </w:rPr>
        <w:t xml:space="preserve">Хорошо прожаривайте или проваривайте продукты, особенно мясо, </w:t>
      </w:r>
      <w:r>
        <w:rPr>
          <w:rFonts w:ascii="Times New Roman" w:eastAsia="Times New Roman" w:hAnsi="Times New Roman" w:cs="Times New Roman"/>
          <w:color w:val="4F4F4F"/>
          <w:lang w:eastAsia="ru-RU"/>
        </w:rPr>
        <w:t>птицу, яйца и морские продукты</w:t>
      </w:r>
    </w:p>
    <w:p w:rsidR="00535C50" w:rsidRPr="00535C50" w:rsidRDefault="00535C50" w:rsidP="00535C50">
      <w:pPr>
        <w:widowControl/>
        <w:shd w:val="clear" w:color="auto" w:fill="FFFFFF"/>
        <w:spacing w:after="288"/>
        <w:rPr>
          <w:rFonts w:ascii="Times New Roman" w:eastAsia="Times New Roman" w:hAnsi="Times New Roman" w:cs="Times New Roman"/>
          <w:color w:val="4F4F4F"/>
          <w:lang w:eastAsia="ru-RU"/>
        </w:rPr>
      </w:pPr>
      <w:r w:rsidRPr="00535C50">
        <w:rPr>
          <w:rFonts w:ascii="Times New Roman" w:eastAsia="Times New Roman" w:hAnsi="Times New Roman" w:cs="Times New Roman"/>
          <w:color w:val="4F4F4F"/>
          <w:lang w:eastAsia="ru-RU"/>
        </w:rPr>
        <w:t>- </w:t>
      </w:r>
      <w:r w:rsidRPr="00535C50">
        <w:rPr>
          <w:rFonts w:ascii="Times New Roman" w:eastAsia="Times New Roman" w:hAnsi="Times New Roman" w:cs="Times New Roman"/>
          <w:b/>
          <w:bCs/>
          <w:color w:val="4F4F4F"/>
          <w:lang w:eastAsia="ru-RU"/>
        </w:rPr>
        <w:t>Содержите кухню в идеальной чистоте.</w:t>
      </w:r>
      <w:r w:rsidRPr="00535C50">
        <w:rPr>
          <w:rFonts w:ascii="Times New Roman" w:eastAsia="Times New Roman" w:hAnsi="Times New Roman" w:cs="Times New Roman"/>
          <w:color w:val="4F4F4F"/>
          <w:lang w:eastAsia="ru-RU"/>
        </w:rPr>
        <w:t>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535C50" w:rsidRDefault="00535C50" w:rsidP="00535C50">
      <w:pPr>
        <w:widowControl/>
        <w:shd w:val="clear" w:color="auto" w:fill="FFFFFF"/>
        <w:spacing w:after="288"/>
        <w:rPr>
          <w:rFonts w:ascii="Times New Roman" w:eastAsia="Times New Roman" w:hAnsi="Times New Roman" w:cs="Times New Roman"/>
          <w:i/>
          <w:iCs/>
          <w:color w:val="4F4F4F"/>
          <w:lang w:eastAsia="ru-RU"/>
        </w:rPr>
      </w:pPr>
      <w:r w:rsidRPr="00535C50">
        <w:rPr>
          <w:rFonts w:ascii="Times New Roman" w:eastAsia="Times New Roman" w:hAnsi="Times New Roman" w:cs="Times New Roman"/>
          <w:i/>
          <w:iCs/>
          <w:color w:val="4F4F4F"/>
          <w:lang w:eastAsia="ru-RU"/>
        </w:rPr>
        <w:t>- При появлении дисфункции кишечника, болей в животе, повышении температуры тела, рвоты, слабости немедленно обращайтесь к врачу!</w:t>
      </w:r>
      <w:r>
        <w:rPr>
          <w:rFonts w:ascii="Times New Roman" w:eastAsia="Times New Roman" w:hAnsi="Times New Roman" w:cs="Times New Roman"/>
          <w:i/>
          <w:iCs/>
          <w:color w:val="4F4F4F"/>
          <w:lang w:eastAsia="ru-RU"/>
        </w:rPr>
        <w:t xml:space="preserve"> </w:t>
      </w:r>
    </w:p>
    <w:p w:rsidR="008B4A3E" w:rsidRPr="00535C50" w:rsidRDefault="00535C50" w:rsidP="00535C50">
      <w:pPr>
        <w:widowControl/>
        <w:shd w:val="clear" w:color="auto" w:fill="FFFFFF"/>
        <w:spacing w:after="288"/>
        <w:rPr>
          <w:rFonts w:ascii="Times New Roman" w:hAnsi="Times New Roman" w:cs="Times New Roman"/>
        </w:rPr>
      </w:pPr>
      <w:r w:rsidRPr="00535C50">
        <w:rPr>
          <w:rFonts w:ascii="Times New Roman" w:eastAsia="Times New Roman" w:hAnsi="Times New Roman" w:cs="Times New Roman"/>
          <w:color w:val="4F4F4F"/>
          <w:lang w:eastAsia="ru-RU"/>
        </w:rPr>
        <w:t>Соблюдение всех перечисленных рекомендаций поможет Вам избежать заболевания ОКИ.</w:t>
      </w:r>
    </w:p>
    <w:sectPr w:rsidR="008B4A3E" w:rsidRPr="00535C50" w:rsidSect="00535C5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A2"/>
    <w:rsid w:val="00535C50"/>
    <w:rsid w:val="00735CA2"/>
    <w:rsid w:val="008B4A3E"/>
    <w:rsid w:val="00DE00D8"/>
    <w:rsid w:val="00E9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C50"/>
    <w:rPr>
      <w:rFonts w:ascii="Tahoma" w:hAnsi="Tahoma" w:cs="Tahoma"/>
      <w:sz w:val="16"/>
      <w:szCs w:val="16"/>
    </w:rPr>
  </w:style>
  <w:style w:type="character" w:customStyle="1" w:styleId="a4">
    <w:name w:val="Текст выноски Знак"/>
    <w:basedOn w:val="a0"/>
    <w:link w:val="a3"/>
    <w:uiPriority w:val="99"/>
    <w:semiHidden/>
    <w:rsid w:val="0053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C50"/>
    <w:rPr>
      <w:rFonts w:ascii="Tahoma" w:hAnsi="Tahoma" w:cs="Tahoma"/>
      <w:sz w:val="16"/>
      <w:szCs w:val="16"/>
    </w:rPr>
  </w:style>
  <w:style w:type="character" w:customStyle="1" w:styleId="a4">
    <w:name w:val="Текст выноски Знак"/>
    <w:basedOn w:val="a0"/>
    <w:link w:val="a3"/>
    <w:uiPriority w:val="99"/>
    <w:semiHidden/>
    <w:rsid w:val="0053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318">
      <w:bodyDiv w:val="1"/>
      <w:marLeft w:val="0"/>
      <w:marRight w:val="0"/>
      <w:marTop w:val="0"/>
      <w:marBottom w:val="0"/>
      <w:divBdr>
        <w:top w:val="none" w:sz="0" w:space="0" w:color="auto"/>
        <w:left w:val="none" w:sz="0" w:space="0" w:color="auto"/>
        <w:bottom w:val="none" w:sz="0" w:space="0" w:color="auto"/>
        <w:right w:val="none" w:sz="0" w:space="0" w:color="auto"/>
      </w:divBdr>
      <w:divsChild>
        <w:div w:id="405736069">
          <w:marLeft w:val="0"/>
          <w:marRight w:val="0"/>
          <w:marTop w:val="0"/>
          <w:marBottom w:val="0"/>
          <w:divBdr>
            <w:top w:val="none" w:sz="0" w:space="0" w:color="auto"/>
            <w:left w:val="none" w:sz="0" w:space="0" w:color="auto"/>
            <w:bottom w:val="none" w:sz="0" w:space="0" w:color="auto"/>
            <w:right w:val="none" w:sz="0" w:space="0" w:color="auto"/>
          </w:divBdr>
          <w:divsChild>
            <w:div w:id="1693192467">
              <w:marLeft w:val="0"/>
              <w:marRight w:val="0"/>
              <w:marTop w:val="0"/>
              <w:marBottom w:val="900"/>
              <w:divBdr>
                <w:top w:val="none" w:sz="0" w:space="0" w:color="auto"/>
                <w:left w:val="none" w:sz="0" w:space="0" w:color="auto"/>
                <w:bottom w:val="none" w:sz="0" w:space="0" w:color="auto"/>
                <w:right w:val="none" w:sz="0" w:space="0" w:color="auto"/>
              </w:divBdr>
              <w:divsChild>
                <w:div w:id="579366585">
                  <w:marLeft w:val="0"/>
                  <w:marRight w:val="0"/>
                  <w:marTop w:val="150"/>
                  <w:marBottom w:val="0"/>
                  <w:divBdr>
                    <w:top w:val="none" w:sz="0" w:space="0" w:color="auto"/>
                    <w:left w:val="none" w:sz="0" w:space="0" w:color="auto"/>
                    <w:bottom w:val="none" w:sz="0" w:space="0" w:color="auto"/>
                    <w:right w:val="none" w:sz="0" w:space="0" w:color="auto"/>
                  </w:divBdr>
                  <w:divsChild>
                    <w:div w:id="858928022">
                      <w:marLeft w:val="0"/>
                      <w:marRight w:val="0"/>
                      <w:marTop w:val="0"/>
                      <w:marBottom w:val="0"/>
                      <w:divBdr>
                        <w:top w:val="none" w:sz="0" w:space="0" w:color="auto"/>
                        <w:left w:val="none" w:sz="0" w:space="0" w:color="auto"/>
                        <w:bottom w:val="none" w:sz="0" w:space="0" w:color="auto"/>
                        <w:right w:val="none" w:sz="0" w:space="0" w:color="auto"/>
                      </w:divBdr>
                      <w:divsChild>
                        <w:div w:id="1321889484">
                          <w:marLeft w:val="0"/>
                          <w:marRight w:val="0"/>
                          <w:marTop w:val="150"/>
                          <w:marBottom w:val="0"/>
                          <w:divBdr>
                            <w:top w:val="none" w:sz="0" w:space="0" w:color="auto"/>
                            <w:left w:val="none" w:sz="0" w:space="0" w:color="auto"/>
                            <w:bottom w:val="none" w:sz="0" w:space="0" w:color="auto"/>
                            <w:right w:val="none" w:sz="0" w:space="0" w:color="auto"/>
                          </w:divBdr>
                          <w:divsChild>
                            <w:div w:id="583686579">
                              <w:marLeft w:val="0"/>
                              <w:marRight w:val="0"/>
                              <w:marTop w:val="0"/>
                              <w:marBottom w:val="0"/>
                              <w:divBdr>
                                <w:top w:val="none" w:sz="0" w:space="0" w:color="auto"/>
                                <w:left w:val="none" w:sz="0" w:space="0" w:color="auto"/>
                                <w:bottom w:val="none" w:sz="0" w:space="0" w:color="auto"/>
                                <w:right w:val="none" w:sz="0" w:space="0" w:color="auto"/>
                              </w:divBdr>
                              <w:divsChild>
                                <w:div w:id="474108801">
                                  <w:marLeft w:val="0"/>
                                  <w:marRight w:val="0"/>
                                  <w:marTop w:val="0"/>
                                  <w:marBottom w:val="0"/>
                                  <w:divBdr>
                                    <w:top w:val="none" w:sz="0" w:space="0" w:color="auto"/>
                                    <w:left w:val="none" w:sz="0" w:space="0" w:color="auto"/>
                                    <w:bottom w:val="none" w:sz="0" w:space="0" w:color="auto"/>
                                    <w:right w:val="none" w:sz="0" w:space="0" w:color="auto"/>
                                  </w:divBdr>
                                  <w:divsChild>
                                    <w:div w:id="1017000821">
                                      <w:marLeft w:val="0"/>
                                      <w:marRight w:val="0"/>
                                      <w:marTop w:val="0"/>
                                      <w:marBottom w:val="0"/>
                                      <w:divBdr>
                                        <w:top w:val="none" w:sz="0" w:space="0" w:color="auto"/>
                                        <w:left w:val="none" w:sz="0" w:space="0" w:color="auto"/>
                                        <w:bottom w:val="none" w:sz="0" w:space="0" w:color="auto"/>
                                        <w:right w:val="none" w:sz="0" w:space="0" w:color="auto"/>
                                      </w:divBdr>
                                      <w:divsChild>
                                        <w:div w:id="1384912989">
                                          <w:marLeft w:val="0"/>
                                          <w:marRight w:val="0"/>
                                          <w:marTop w:val="0"/>
                                          <w:marBottom w:val="0"/>
                                          <w:divBdr>
                                            <w:top w:val="none" w:sz="0" w:space="0" w:color="auto"/>
                                            <w:left w:val="none" w:sz="0" w:space="0" w:color="auto"/>
                                            <w:bottom w:val="none" w:sz="0" w:space="0" w:color="auto"/>
                                            <w:right w:val="none" w:sz="0" w:space="0" w:color="auto"/>
                                          </w:divBdr>
                                          <w:divsChild>
                                            <w:div w:id="21268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dc:creator>
  <cp:lastModifiedBy>miner</cp:lastModifiedBy>
  <cp:revision>2</cp:revision>
  <dcterms:created xsi:type="dcterms:W3CDTF">2020-01-29T13:33:00Z</dcterms:created>
  <dcterms:modified xsi:type="dcterms:W3CDTF">2020-01-29T13:33:00Z</dcterms:modified>
</cp:coreProperties>
</file>