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color w:val="222222"/>
          <w:sz w:val="28"/>
          <w:szCs w:val="28"/>
        </w:rPr>
        <w:t>По способу получения органических веществ для питания живые организмы делятся на две большие группы — автотрофы и гетеротрофы.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rStyle w:val="a4"/>
          <w:color w:val="222222"/>
          <w:sz w:val="28"/>
          <w:szCs w:val="28"/>
        </w:rPr>
        <w:t>Автотрофные организмы</w:t>
      </w:r>
      <w:r w:rsidRPr="0037491E">
        <w:rPr>
          <w:color w:val="222222"/>
          <w:sz w:val="28"/>
          <w:szCs w:val="28"/>
        </w:rPr>
        <w:t> способны из неорганических веществ синтезировать органические. Необходимые для синтеза неорганические вещества берутся из воздуха, почвы или воды. Так, например, при синтезе используется углекислый газ, в молекулы которого входят атомы углерода. Углерод входит в состав всех органических веществ.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color w:val="222222"/>
          <w:sz w:val="28"/>
          <w:szCs w:val="28"/>
        </w:rPr>
        <w:t>Для синтеза органических веществ из неорганических необходима энергия. Большинство автотрофных организмов (в том числе растения) используют энергию солнечного света. Синтез органических веществ под действием солнечного света из неорганических называется </w:t>
      </w:r>
      <w:r w:rsidRPr="0037491E">
        <w:rPr>
          <w:rStyle w:val="a4"/>
          <w:color w:val="222222"/>
          <w:sz w:val="28"/>
          <w:szCs w:val="28"/>
        </w:rPr>
        <w:t>фотосинтезом</w:t>
      </w:r>
      <w:r w:rsidRPr="0037491E">
        <w:rPr>
          <w:color w:val="222222"/>
          <w:sz w:val="28"/>
          <w:szCs w:val="28"/>
        </w:rPr>
        <w:t>. Организмы, способные к фотосинтезу, называются </w:t>
      </w:r>
      <w:proofErr w:type="spellStart"/>
      <w:r w:rsidRPr="0037491E">
        <w:rPr>
          <w:rStyle w:val="a4"/>
          <w:color w:val="222222"/>
          <w:sz w:val="28"/>
          <w:szCs w:val="28"/>
        </w:rPr>
        <w:t>фототрофами</w:t>
      </w:r>
      <w:proofErr w:type="spellEnd"/>
      <w:r w:rsidRPr="0037491E">
        <w:rPr>
          <w:color w:val="222222"/>
          <w:sz w:val="28"/>
          <w:szCs w:val="28"/>
        </w:rPr>
        <w:t>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color w:val="222222"/>
          <w:sz w:val="28"/>
          <w:szCs w:val="28"/>
        </w:rPr>
        <w:t>Для фотосинтеза необходимо вещество хлорофилл, который у большинства растений содержится в специальных клеточных органеллах — хлоропластах.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color w:val="222222"/>
          <w:sz w:val="28"/>
          <w:szCs w:val="28"/>
        </w:rPr>
        <w:t>Однако некоторые организмы (в основном ряд бактерий) получают энергию для синтеза органических веществ из неорганических из энергии химических связей раз</w:t>
      </w:r>
      <w:r>
        <w:rPr>
          <w:color w:val="222222"/>
          <w:sz w:val="28"/>
          <w:szCs w:val="28"/>
        </w:rPr>
        <w:t xml:space="preserve">личных веществ. Такие организмы </w:t>
      </w:r>
      <w:r w:rsidRPr="0037491E">
        <w:rPr>
          <w:color w:val="222222"/>
          <w:sz w:val="28"/>
          <w:szCs w:val="28"/>
        </w:rPr>
        <w:t>называются </w:t>
      </w:r>
      <w:proofErr w:type="spellStart"/>
      <w:r w:rsidRPr="0037491E">
        <w:rPr>
          <w:rStyle w:val="a4"/>
          <w:color w:val="222222"/>
          <w:sz w:val="28"/>
          <w:szCs w:val="28"/>
        </w:rPr>
        <w:t>хемотрофами</w:t>
      </w:r>
      <w:proofErr w:type="spellEnd"/>
      <w:r w:rsidRPr="0037491E">
        <w:rPr>
          <w:color w:val="222222"/>
          <w:sz w:val="28"/>
          <w:szCs w:val="28"/>
        </w:rPr>
        <w:t>, а процесс такого синтеза — </w:t>
      </w:r>
      <w:r w:rsidRPr="0037491E">
        <w:rPr>
          <w:rStyle w:val="a4"/>
          <w:color w:val="222222"/>
          <w:sz w:val="28"/>
          <w:szCs w:val="28"/>
        </w:rPr>
        <w:t>хемосинтезом</w:t>
      </w:r>
      <w:r w:rsidRPr="0037491E">
        <w:rPr>
          <w:color w:val="222222"/>
          <w:sz w:val="28"/>
          <w:szCs w:val="28"/>
        </w:rPr>
        <w:t>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rStyle w:val="a4"/>
          <w:color w:val="222222"/>
          <w:sz w:val="28"/>
          <w:szCs w:val="28"/>
        </w:rPr>
        <w:t>Гетеротрофные организмы</w:t>
      </w:r>
      <w:r w:rsidRPr="0037491E">
        <w:rPr>
          <w:color w:val="222222"/>
          <w:sz w:val="28"/>
          <w:szCs w:val="28"/>
        </w:rPr>
        <w:t> </w:t>
      </w:r>
      <w:bookmarkStart w:id="0" w:name="_GoBack"/>
      <w:bookmarkEnd w:id="0"/>
      <w:r w:rsidRPr="0037491E">
        <w:rPr>
          <w:color w:val="222222"/>
          <w:sz w:val="28"/>
          <w:szCs w:val="28"/>
        </w:rPr>
        <w:t>получают органические вещества своего тела из поглощенных ими других органических веществ. К гетеротрофам принадлежат все животные, грибы, многие бактерии. Гетеротрофы питаются либо растениями, либо другими гетеротрофами, либо их остатками.</w:t>
      </w:r>
    </w:p>
    <w:p w:rsidR="0037491E" w:rsidRPr="0037491E" w:rsidRDefault="0037491E" w:rsidP="0037491E">
      <w:pPr>
        <w:pStyle w:val="a3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7491E">
        <w:rPr>
          <w:color w:val="222222"/>
          <w:sz w:val="28"/>
          <w:szCs w:val="28"/>
        </w:rPr>
        <w:t>Если бы не было автотрофов, то гетеротрофы не смогли бы жить. Поэтому очень важно охранять растительный покров Земли. Растения дают нам не только пищу, но и кислород для дыхания.</w:t>
      </w:r>
    </w:p>
    <w:p w:rsidR="00DD14EF" w:rsidRPr="0037491E" w:rsidRDefault="00DD14EF" w:rsidP="003749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14EF" w:rsidRPr="003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36"/>
    <w:rsid w:val="0037491E"/>
    <w:rsid w:val="00DD14EF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FD11-7496-4BB5-8971-B3A4B6D0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G.Mahmudova</dc:creator>
  <cp:keywords/>
  <dc:description/>
  <cp:lastModifiedBy>G.Mahmudova</cp:lastModifiedBy>
  <cp:revision>2</cp:revision>
  <dcterms:created xsi:type="dcterms:W3CDTF">2020-03-23T20:51:00Z</dcterms:created>
  <dcterms:modified xsi:type="dcterms:W3CDTF">2020-03-23T20:52:00Z</dcterms:modified>
</cp:coreProperties>
</file>