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18" w:rsidRDefault="00506715" w:rsidP="00506715">
      <w:pPr>
        <w:pStyle w:val="a3"/>
      </w:pPr>
      <w:bookmarkStart w:id="0" w:name="_GoBack"/>
      <w:proofErr w:type="spellStart"/>
      <w:r>
        <w:t>Д</w:t>
      </w:r>
      <w:r w:rsidRPr="00506715">
        <w:t>евиантное</w:t>
      </w:r>
      <w:proofErr w:type="spellEnd"/>
      <w:r w:rsidRPr="00506715">
        <w:t xml:space="preserve"> поведение </w:t>
      </w:r>
      <w:proofErr w:type="spellStart"/>
      <w:r w:rsidRPr="00506715">
        <w:t>поведение</w:t>
      </w:r>
      <w:proofErr w:type="spellEnd"/>
      <w:r w:rsidRPr="00506715">
        <w:t xml:space="preserve"> и его проявления</w:t>
      </w:r>
      <w:bookmarkEnd w:id="0"/>
    </w:p>
    <w:p w:rsidR="00506715" w:rsidRPr="00506715" w:rsidRDefault="00506715" w:rsidP="00506715">
      <w:r w:rsidRPr="00506715">
        <w:t>Под </w:t>
      </w:r>
      <w:proofErr w:type="spellStart"/>
      <w:r w:rsidRPr="00506715">
        <w:rPr>
          <w:b/>
          <w:bCs/>
        </w:rPr>
        <w:t>девиантным</w:t>
      </w:r>
      <w:proofErr w:type="spellEnd"/>
      <w:r w:rsidRPr="00506715">
        <w:rPr>
          <w:b/>
          <w:bCs/>
        </w:rPr>
        <w:t xml:space="preserve"> поведением</w:t>
      </w:r>
      <w:r w:rsidRPr="00506715">
        <w:t> принято понимать действия, противоречащие установленным социальным нормам.</w:t>
      </w:r>
    </w:p>
    <w:p w:rsidR="00506715" w:rsidRPr="00506715" w:rsidRDefault="00506715" w:rsidP="00506715">
      <w:r w:rsidRPr="00506715">
        <w:t>Устойчивое проявление девиаций заставляет общество применять к данному человеку санкции – изоляцию, наказание, исправление, лечение.</w:t>
      </w:r>
    </w:p>
    <w:p w:rsidR="00506715" w:rsidRPr="00506715" w:rsidRDefault="00506715" w:rsidP="00506715">
      <w:r w:rsidRPr="00506715">
        <w:t xml:space="preserve">Попросту говоря, девиация – это нарушение каких-либо правил. В связи с этим психологи утверждают, что абсолютное большинство людей на планете являются </w:t>
      </w:r>
      <w:proofErr w:type="spellStart"/>
      <w:r w:rsidRPr="00506715">
        <w:t>девиантами</w:t>
      </w:r>
      <w:proofErr w:type="spellEnd"/>
      <w:r w:rsidRPr="00506715">
        <w:t>. Действительно, трудно прожить всю жизнь, не нарушая ни единого установленного правила – под этим понимаются не только государственное законодательство, но и некие неформальные установления, вроде необходимости общаться с друзьями в свободное время. Слишком высокое трудолюбие («</w:t>
      </w:r>
      <w:proofErr w:type="spellStart"/>
      <w:r w:rsidRPr="00506715">
        <w:t>трудоголизм</w:t>
      </w:r>
      <w:proofErr w:type="spellEnd"/>
      <w:r w:rsidRPr="00506715">
        <w:t>»), увлечение диетами – это тоже девиации.</w:t>
      </w:r>
    </w:p>
    <w:p w:rsidR="00506715" w:rsidRPr="00506715" w:rsidRDefault="00506715" w:rsidP="00506715">
      <w:pPr>
        <w:rPr>
          <w:b/>
          <w:bCs/>
        </w:rPr>
      </w:pPr>
      <w:r w:rsidRPr="00506715">
        <w:rPr>
          <w:b/>
          <w:bCs/>
        </w:rPr>
        <w:t>Признаки отклоняющегося поведения</w:t>
      </w:r>
    </w:p>
    <w:p w:rsidR="00506715" w:rsidRPr="00506715" w:rsidRDefault="00506715" w:rsidP="00506715">
      <w:r w:rsidRPr="00506715">
        <w:rPr>
          <w:b/>
          <w:bCs/>
        </w:rPr>
        <w:t>Выделяются чёткие признаки того, что действия индивида являются отклоняющимся поведением, а именно</w:t>
      </w:r>
      <w:r w:rsidRPr="00506715">
        <w:t>:</w:t>
      </w:r>
    </w:p>
    <w:p w:rsidR="00506715" w:rsidRPr="00506715" w:rsidRDefault="00506715" w:rsidP="00506715">
      <w:pPr>
        <w:numPr>
          <w:ilvl w:val="0"/>
          <w:numId w:val="1"/>
        </w:numPr>
      </w:pPr>
      <w:r w:rsidRPr="00506715">
        <w:t>Несоответствие общепринятым социальным нормам;</w:t>
      </w:r>
    </w:p>
    <w:p w:rsidR="00506715" w:rsidRPr="00506715" w:rsidRDefault="00506715" w:rsidP="00506715">
      <w:pPr>
        <w:numPr>
          <w:ilvl w:val="0"/>
          <w:numId w:val="1"/>
        </w:numPr>
      </w:pPr>
      <w:r w:rsidRPr="00506715">
        <w:t>Нарушение этих норм;</w:t>
      </w:r>
    </w:p>
    <w:p w:rsidR="00506715" w:rsidRPr="00506715" w:rsidRDefault="00506715" w:rsidP="00506715">
      <w:pPr>
        <w:numPr>
          <w:ilvl w:val="0"/>
          <w:numId w:val="1"/>
        </w:numPr>
      </w:pPr>
      <w:r w:rsidRPr="00506715">
        <w:t>Негативная оценка окружающих, введение санкций;</w:t>
      </w:r>
    </w:p>
    <w:p w:rsidR="00506715" w:rsidRPr="00506715" w:rsidRDefault="00506715" w:rsidP="00506715">
      <w:pPr>
        <w:numPr>
          <w:ilvl w:val="0"/>
          <w:numId w:val="1"/>
        </w:numPr>
      </w:pPr>
      <w:r w:rsidRPr="00506715">
        <w:t>Нанесение ущерба себе и окружающим;</w:t>
      </w:r>
    </w:p>
    <w:p w:rsidR="00506715" w:rsidRPr="00506715" w:rsidRDefault="00506715" w:rsidP="00506715">
      <w:pPr>
        <w:numPr>
          <w:ilvl w:val="0"/>
          <w:numId w:val="1"/>
        </w:numPr>
      </w:pPr>
      <w:r w:rsidRPr="00506715">
        <w:t>Устойчивость – антиобщественный поступок повторяется много раз;</w:t>
      </w:r>
    </w:p>
    <w:p w:rsidR="00506715" w:rsidRPr="00506715" w:rsidRDefault="00506715" w:rsidP="00506715">
      <w:pPr>
        <w:numPr>
          <w:ilvl w:val="0"/>
          <w:numId w:val="1"/>
        </w:numPr>
      </w:pPr>
      <w:r w:rsidRPr="00506715">
        <w:t xml:space="preserve">Социальная </w:t>
      </w:r>
      <w:proofErr w:type="spellStart"/>
      <w:r w:rsidRPr="00506715">
        <w:t>дезадаптация</w:t>
      </w:r>
      <w:proofErr w:type="spellEnd"/>
      <w:r w:rsidRPr="00506715">
        <w:t>;</w:t>
      </w:r>
    </w:p>
    <w:p w:rsidR="00506715" w:rsidRPr="00506715" w:rsidRDefault="00506715" w:rsidP="00506715">
      <w:pPr>
        <w:numPr>
          <w:ilvl w:val="0"/>
          <w:numId w:val="1"/>
        </w:numPr>
      </w:pPr>
      <w:r w:rsidRPr="00506715">
        <w:t>Общая направленность личности – разрушительная.</w:t>
      </w:r>
    </w:p>
    <w:p w:rsidR="00506715" w:rsidRPr="00506715" w:rsidRDefault="00506715" w:rsidP="00506715">
      <w:r w:rsidRPr="00506715">
        <w:t xml:space="preserve">Последний признак, однако, является спорным. Ведь под понятие </w:t>
      </w:r>
      <w:proofErr w:type="spellStart"/>
      <w:r w:rsidRPr="00506715">
        <w:t>девиантного</w:t>
      </w:r>
      <w:proofErr w:type="spellEnd"/>
      <w:r w:rsidRPr="00506715">
        <w:t xml:space="preserve"> поведения подпадают и такие случаи, как талант, гениальность, героизм и самопожертвование. Такие действия и проявления тоже нарушают какие-то установленные правила, но в конечном итоге их целью является созидание, иногда даже спасение общества.</w:t>
      </w:r>
    </w:p>
    <w:p w:rsidR="00506715" w:rsidRPr="00506715" w:rsidRDefault="00506715" w:rsidP="00506715">
      <w:pPr>
        <w:rPr>
          <w:b/>
          <w:bCs/>
        </w:rPr>
      </w:pPr>
      <w:r w:rsidRPr="00506715">
        <w:rPr>
          <w:b/>
          <w:bCs/>
        </w:rPr>
        <w:t>Виды отклоняющегося поведения</w:t>
      </w:r>
    </w:p>
    <w:p w:rsidR="00506715" w:rsidRPr="00506715" w:rsidRDefault="00506715" w:rsidP="00506715">
      <w:r w:rsidRPr="00506715">
        <w:t xml:space="preserve">Психология, социология и медицина имеют свои подходы к определению </w:t>
      </w:r>
      <w:proofErr w:type="spellStart"/>
      <w:r w:rsidRPr="00506715">
        <w:t>девиантного</w:t>
      </w:r>
      <w:proofErr w:type="spellEnd"/>
      <w:r w:rsidRPr="00506715">
        <w:t xml:space="preserve"> поведения и по-разному классифицируют его виды. Разные научные направления даже по-разному определяют поступки и действия – какое-то действие одна школа считает «нормальным», а другая – </w:t>
      </w:r>
      <w:proofErr w:type="spellStart"/>
      <w:r w:rsidRPr="00506715">
        <w:t>девиантным</w:t>
      </w:r>
      <w:proofErr w:type="spellEnd"/>
      <w:r w:rsidRPr="00506715">
        <w:t>.</w:t>
      </w:r>
    </w:p>
    <w:p w:rsidR="00506715" w:rsidRPr="00506715" w:rsidRDefault="00506715" w:rsidP="00506715">
      <w:r w:rsidRPr="00506715">
        <w:t>Одна из существующих классификаций отклоняющегося поведения предложена Ц.П. Короленко и Т. А. Донских – отечественными психиатрами.</w:t>
      </w:r>
    </w:p>
    <w:p w:rsidR="00506715" w:rsidRPr="00506715" w:rsidRDefault="00506715" w:rsidP="00506715">
      <w:pPr>
        <w:numPr>
          <w:ilvl w:val="0"/>
          <w:numId w:val="2"/>
        </w:numPr>
      </w:pPr>
      <w:r w:rsidRPr="00506715">
        <w:rPr>
          <w:b/>
          <w:bCs/>
        </w:rPr>
        <w:t>Нестандартное поведение</w:t>
      </w:r>
      <w:r w:rsidRPr="00506715">
        <w:t> – при этом индивид нарушает какие-то правила, но в целом его деятельность имеет позитивный характер и полезна для общества.</w:t>
      </w:r>
    </w:p>
    <w:p w:rsidR="00506715" w:rsidRPr="00506715" w:rsidRDefault="00506715" w:rsidP="00506715">
      <w:pPr>
        <w:numPr>
          <w:ilvl w:val="0"/>
          <w:numId w:val="2"/>
        </w:numPr>
      </w:pPr>
      <w:r w:rsidRPr="00506715">
        <w:rPr>
          <w:b/>
          <w:bCs/>
        </w:rPr>
        <w:t>Деструктивное поведение</w:t>
      </w:r>
      <w:r w:rsidRPr="00506715">
        <w:t xml:space="preserve"> – имеет разрушительную направленность. При этом выделяются </w:t>
      </w:r>
      <w:proofErr w:type="spellStart"/>
      <w:r w:rsidRPr="00506715">
        <w:t>внешнедеструктивные</w:t>
      </w:r>
      <w:proofErr w:type="spellEnd"/>
      <w:r w:rsidRPr="00506715">
        <w:t xml:space="preserve"> и </w:t>
      </w:r>
      <w:proofErr w:type="spellStart"/>
      <w:r w:rsidRPr="00506715">
        <w:t>внутридеструктивные</w:t>
      </w:r>
      <w:proofErr w:type="spellEnd"/>
      <w:r w:rsidRPr="00506715">
        <w:t xml:space="preserve"> поступки. В первом случае человек либо использует некие средства, чтобы уйти от реальности и получить желаемые эмоции (алкоголизм, наркомания, азартные игры и др.), либо напрямую нарушает законы и наносит ущерб окружающим.</w:t>
      </w:r>
    </w:p>
    <w:p w:rsidR="00506715" w:rsidRPr="00506715" w:rsidRDefault="00506715" w:rsidP="00506715">
      <w:r w:rsidRPr="00506715">
        <w:t>Во втором случае действия человека направлены на прямое саморазрушение – суицид, фанатизм, конформизм, нарциссизм и др.</w:t>
      </w:r>
    </w:p>
    <w:p w:rsidR="00506715" w:rsidRPr="00506715" w:rsidRDefault="00506715" w:rsidP="00506715">
      <w:r w:rsidRPr="00506715">
        <w:lastRenderedPageBreak/>
        <w:t xml:space="preserve">Поведение человека само по себе является реакцией на общественные нормы. Таких реакций может существовать всего несколько, и их описание дал в своё время Роберт Кинг </w:t>
      </w:r>
      <w:proofErr w:type="spellStart"/>
      <w:r w:rsidRPr="00506715">
        <w:t>Мёртон</w:t>
      </w:r>
      <w:proofErr w:type="spellEnd"/>
      <w:r w:rsidRPr="00506715">
        <w:t xml:space="preserve"> – один из крупнейших социологов двадцатого века.</w:t>
      </w:r>
    </w:p>
    <w:p w:rsidR="00506715" w:rsidRPr="00506715" w:rsidRDefault="00506715" w:rsidP="00506715">
      <w:r w:rsidRPr="00506715">
        <w:rPr>
          <w:b/>
          <w:bCs/>
        </w:rPr>
        <w:t>Каждое общество формирует как цели своего существования, так и средства их достижения, и каждый индивид отвечает на это посредством одной из возможных реакций</w:t>
      </w:r>
      <w:r w:rsidRPr="00506715">
        <w:t>:</w:t>
      </w:r>
    </w:p>
    <w:p w:rsidR="00506715" w:rsidRPr="00506715" w:rsidRDefault="00506715" w:rsidP="00506715">
      <w:pPr>
        <w:numPr>
          <w:ilvl w:val="0"/>
          <w:numId w:val="3"/>
        </w:numPr>
      </w:pPr>
      <w:r w:rsidRPr="00506715">
        <w:t>Подчинение – полное подчинение и целям, и средствам их достижения;</w:t>
      </w:r>
    </w:p>
    <w:p w:rsidR="00506715" w:rsidRPr="00506715" w:rsidRDefault="00506715" w:rsidP="00506715">
      <w:pPr>
        <w:numPr>
          <w:ilvl w:val="0"/>
          <w:numId w:val="3"/>
        </w:numPr>
      </w:pPr>
      <w:r w:rsidRPr="00506715">
        <w:t>Инновация – индивид подчиняется целям общества, но использует иные средства их достижения;</w:t>
      </w:r>
    </w:p>
    <w:p w:rsidR="00506715" w:rsidRPr="00506715" w:rsidRDefault="00506715" w:rsidP="00506715">
      <w:pPr>
        <w:numPr>
          <w:ilvl w:val="0"/>
          <w:numId w:val="3"/>
        </w:numPr>
      </w:pPr>
      <w:proofErr w:type="spellStart"/>
      <w:r w:rsidRPr="00506715">
        <w:t>Ритуализм</w:t>
      </w:r>
      <w:proofErr w:type="spellEnd"/>
      <w:r w:rsidRPr="00506715">
        <w:t xml:space="preserve"> – цель отвергается как недостижимая, но остаётся «механическое» следование традициям;</w:t>
      </w:r>
    </w:p>
    <w:p w:rsidR="00506715" w:rsidRPr="00506715" w:rsidRDefault="00506715" w:rsidP="00506715">
      <w:pPr>
        <w:numPr>
          <w:ilvl w:val="0"/>
          <w:numId w:val="3"/>
        </w:numPr>
      </w:pPr>
      <w:proofErr w:type="spellStart"/>
      <w:r w:rsidRPr="00506715">
        <w:t>Ретретизм</w:t>
      </w:r>
      <w:proofErr w:type="spellEnd"/>
      <w:r w:rsidRPr="00506715">
        <w:t xml:space="preserve"> – уход из общества вследствие несогласия с его целями и средствами;</w:t>
      </w:r>
    </w:p>
    <w:p w:rsidR="00506715" w:rsidRPr="00506715" w:rsidRDefault="00506715" w:rsidP="00506715">
      <w:pPr>
        <w:numPr>
          <w:ilvl w:val="0"/>
          <w:numId w:val="3"/>
        </w:numPr>
      </w:pPr>
      <w:r w:rsidRPr="00506715">
        <w:t>Мятеж – попытка внести новый порядок в общество, изменить и цели, и средства.</w:t>
      </w:r>
    </w:p>
    <w:p w:rsidR="00506715" w:rsidRPr="00506715" w:rsidRDefault="00506715" w:rsidP="00506715">
      <w:r w:rsidRPr="00506715">
        <w:t xml:space="preserve">Три из этих типов поведения являются откровенно </w:t>
      </w:r>
      <w:proofErr w:type="spellStart"/>
      <w:r w:rsidRPr="00506715">
        <w:t>девиантными</w:t>
      </w:r>
      <w:proofErr w:type="spellEnd"/>
      <w:r w:rsidRPr="00506715">
        <w:t xml:space="preserve">. А вот ритуальное поведение в большинстве случаев не воспринимается как </w:t>
      </w:r>
      <w:proofErr w:type="spellStart"/>
      <w:r w:rsidRPr="00506715">
        <w:t>девиантное</w:t>
      </w:r>
      <w:proofErr w:type="spellEnd"/>
      <w:r w:rsidRPr="00506715">
        <w:t>: общество, как правило, обращает внимание лишь на внешнюю сторону поведения отдельных людей. Есть мнение, что почти все члены общества исповедуют ритуальное поведение, не задумываясь о целях существования или даже прямо отрицая их.</w:t>
      </w:r>
    </w:p>
    <w:p w:rsidR="00506715" w:rsidRPr="00506715" w:rsidRDefault="00506715" w:rsidP="00506715">
      <w:r w:rsidRPr="00506715">
        <w:br/>
      </w:r>
    </w:p>
    <w:sectPr w:rsidR="00506715" w:rsidRPr="00506715" w:rsidSect="0050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7F52"/>
    <w:multiLevelType w:val="multilevel"/>
    <w:tmpl w:val="7082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74EC3"/>
    <w:multiLevelType w:val="multilevel"/>
    <w:tmpl w:val="84A0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25E0F"/>
    <w:multiLevelType w:val="multilevel"/>
    <w:tmpl w:val="629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15"/>
    <w:rsid w:val="003B6318"/>
    <w:rsid w:val="005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EF95"/>
  <w15:chartTrackingRefBased/>
  <w15:docId w15:val="{30E85CE1-473D-46B8-A7B8-307877AA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067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067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2020-03-22T15:07:00Z</dcterms:created>
  <dcterms:modified xsi:type="dcterms:W3CDTF">2020-03-22T15:10:00Z</dcterms:modified>
</cp:coreProperties>
</file>