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7" w:rsidRPr="00780377" w:rsidRDefault="00780377" w:rsidP="0078037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780377">
        <w:rPr>
          <w:sz w:val="40"/>
          <w:szCs w:val="40"/>
        </w:rPr>
        <w:t>Тема урока</w:t>
      </w:r>
    </w:p>
    <w:p w:rsidR="00780377" w:rsidRDefault="00780377" w:rsidP="00780377">
      <w:r>
        <w:rPr>
          <w:sz w:val="36"/>
          <w:szCs w:val="36"/>
        </w:rPr>
        <w:t xml:space="preserve">Н. С Лесков. Анализ повести </w:t>
      </w:r>
      <w:r w:rsidRPr="00780377">
        <w:rPr>
          <w:sz w:val="36"/>
          <w:szCs w:val="36"/>
        </w:rPr>
        <w:t xml:space="preserve"> «Очарованный странник</w:t>
      </w:r>
      <w:r w:rsidRPr="00780377">
        <w:t>»</w:t>
      </w:r>
    </w:p>
    <w:p w:rsidR="00780377" w:rsidRDefault="00780377" w:rsidP="00780377">
      <w:r>
        <w:t xml:space="preserve"> </w:t>
      </w:r>
      <w:r>
        <w:t>«Очарованный странник» — это одно из наиболее знаменитых произведений талантливого русского писателя Николая Семёновича Лескова. Задумка истории возникла у автора в ходе путешествия по Ладожскому озеру на остров Валаам, где по сей день обитают монахи. Первые очерки были написаны Лесковым под заглавием «</w:t>
      </w:r>
      <w:proofErr w:type="gramStart"/>
      <w:r>
        <w:t>Чернозёмный</w:t>
      </w:r>
      <w:proofErr w:type="gramEnd"/>
      <w:r>
        <w:t xml:space="preserve"> </w:t>
      </w:r>
      <w:proofErr w:type="spellStart"/>
      <w:r>
        <w:t>Телемак</w:t>
      </w:r>
      <w:proofErr w:type="spellEnd"/>
      <w:r>
        <w:t>» в конце 1872 года. А в сентябре 1873 года, через некоторое время после возвращения автора из путешествия, повесть была опубликована в газете «Русский мир» под названием «Очарованный странник, его жизнь, опыты, мнения и приключения». Произведение входит в цикл легенд</w:t>
      </w:r>
      <w:r>
        <w:t xml:space="preserve"> Лескова о русских праведниках.</w:t>
      </w:r>
    </w:p>
    <w:p w:rsidR="00780377" w:rsidRDefault="00780377" w:rsidP="00780377">
      <w:r>
        <w:t>Анализируемое произведение относится к такому популярному в XIX веке литературному направлению, как критический реализм. Оно выражается в стремлении автора достоверно изобразить все трудности жизни простого человека, без прикрас описать быт русского народа. Лесков обращает больше внимания на негативные стороны, а не позитивные, чтобы заставить читателя задуматься над непростыми вещами. «Очарованный странник» относится к жанру повести, так как рисует цепь эпизодов, составляющих период жизни основного персонажа, и, в отличие от романов, обладает единственной сюжетной линией. Однако в этом творении Н. Лескова также прослеживаются и былинные мотивы. Композиция произведения линейна, однако логика повествования строится не на хронологии событий, а на ассоциациях и воспоминаниях рассказчика. Повесть состоит из нескольких замкнутых эпизодов, примечательно, что такое же строение имеют жития, а также приключенческие романы. Элементы и того, и другого жанра фигурируют в «Очарованном страннике», что являлось нововведени</w:t>
      </w:r>
      <w:r>
        <w:t>ем Н. Лескова в конце XIX века.</w:t>
      </w:r>
    </w:p>
    <w:p w:rsidR="00780377" w:rsidRDefault="00780377" w:rsidP="00780377">
      <w:r>
        <w:t xml:space="preserve">Колоритный язык писателя выделяют его стиль среди других русских прозаиков того времени. Пестрые строки автора, полные просторечия, совсем не похожи на классические литературные приёмы Пушкина и Тургенева. Лесков писал на том языке, на котором изъяснялся простой работящий народ: наполненном всевозможными говорами, неправильном, резком. И всё же его тексты совсем не кажутся безграмотными или пустыми, напротив, в них есть особенный шарм, </w:t>
      </w:r>
      <w:r>
        <w:t>который обогащает русский язык.</w:t>
      </w:r>
    </w:p>
    <w:p w:rsidR="00780377" w:rsidRDefault="00780377" w:rsidP="00780377">
      <w:r>
        <w:t xml:space="preserve">Повесть «Очарованный странник» обладает единственной сюжетной линией, которая неразрывно связана с образом главного действующего героя, Ивана </w:t>
      </w:r>
      <w:proofErr w:type="spellStart"/>
      <w:r>
        <w:t>Флягина</w:t>
      </w:r>
      <w:proofErr w:type="spellEnd"/>
      <w:r>
        <w:t xml:space="preserve">. За двадцать глав, на которые и разделена повесть, персонаж проходит через всевозможные испытания, трудности и искушения, вырастает духовно. Итогом всех его приключений и лишений является уход в монастырь, в котором герой обрёл успокоение. </w:t>
      </w:r>
      <w:proofErr w:type="spellStart"/>
      <w:r>
        <w:t>Флягин</w:t>
      </w:r>
      <w:proofErr w:type="spellEnd"/>
      <w:r>
        <w:t xml:space="preserve"> очистился от грехов прошлого: убийства любимой женщины и невинного монаха, хоть эти преступления и были совершены не из злодейских побуждений. Казалось бы, злой рок преследовал главного героя на протяжении всей его жизни: это соответствует задумке Н. Лескова изобразить все тяготы жи</w:t>
      </w:r>
      <w:r>
        <w:t>зни простого русского человека.</w:t>
      </w:r>
    </w:p>
    <w:p w:rsidR="00780377" w:rsidRDefault="00780377" w:rsidP="00780377">
      <w:r>
        <w:t xml:space="preserve">Иван </w:t>
      </w:r>
      <w:proofErr w:type="spellStart"/>
      <w:r>
        <w:t>Флягин</w:t>
      </w:r>
      <w:proofErr w:type="spellEnd"/>
      <w:r>
        <w:t xml:space="preserve"> не идеален: во многих его поступках читается и безрассудность, и грубость. Тем не менее, Лесков относит его к числу праведников. Несмотря на свои отрицательные стороны, этот противоречивый персонаж обладает высокой нравственностью, набожностью, способностью взять чужой грех на себя - особенно это заметно в эпизоде со смертью цыганки </w:t>
      </w:r>
      <w:proofErr w:type="spellStart"/>
      <w:r>
        <w:t>Грушеньки</w:t>
      </w:r>
      <w:proofErr w:type="spellEnd"/>
      <w:r>
        <w:t xml:space="preserve">. Образ </w:t>
      </w:r>
      <w:r>
        <w:lastRenderedPageBreak/>
        <w:t>этой героини также очень интересен: на её примере Лесков одним из первых заговорил о бесправии женщин в России XIX века. Трагическая судьба горячо любящей женщины, которая молила о том, чтобы избавить её от греха самоубийства, не может не в</w:t>
      </w:r>
      <w:r>
        <w:t>ызывать сочувствия у читателей.</w:t>
      </w:r>
    </w:p>
    <w:p w:rsidR="000F6822" w:rsidRDefault="00780377" w:rsidP="00780377">
      <w:r>
        <w:t>Сложно оценить количество проблем, поднимаемых Лесковым в его знаменитом произведении. Повесть даёт ответы на многие морально-этические вопросы о доброте и любви, раскрывает национальный характер русского народа, заставляет задуматься о проблеме поиска счастья. Недаром она считается одной из жемчужин Отечественной литературы.</w:t>
      </w:r>
    </w:p>
    <w:p w:rsidR="00780377" w:rsidRDefault="00780377" w:rsidP="00780377">
      <w:r w:rsidRPr="00780377">
        <w:rPr>
          <w:sz w:val="32"/>
          <w:szCs w:val="32"/>
        </w:rPr>
        <w:t xml:space="preserve"> Домашнее задание</w:t>
      </w:r>
      <w:proofErr w:type="gramStart"/>
      <w:r>
        <w:t xml:space="preserve"> .</w:t>
      </w:r>
      <w:proofErr w:type="gramEnd"/>
    </w:p>
    <w:p w:rsidR="00780377" w:rsidRPr="00780377" w:rsidRDefault="00780377" w:rsidP="00780377">
      <w:pPr>
        <w:rPr>
          <w:sz w:val="28"/>
          <w:szCs w:val="28"/>
        </w:rPr>
      </w:pPr>
      <w:r w:rsidRPr="00780377">
        <w:rPr>
          <w:sz w:val="28"/>
          <w:szCs w:val="28"/>
        </w:rPr>
        <w:t>Под</w:t>
      </w:r>
      <w:bookmarkStart w:id="0" w:name="_GoBack"/>
      <w:bookmarkEnd w:id="0"/>
      <w:r w:rsidRPr="00780377">
        <w:rPr>
          <w:sz w:val="28"/>
          <w:szCs w:val="28"/>
        </w:rPr>
        <w:t>готовиться к контрольной работе</w:t>
      </w:r>
    </w:p>
    <w:sectPr w:rsidR="00780377" w:rsidRPr="0078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780377"/>
    <w:rsid w:val="00992E8B"/>
    <w:rsid w:val="00A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Айка</cp:lastModifiedBy>
  <cp:revision>1</cp:revision>
  <cp:lastPrinted>2020-03-23T07:55:00Z</cp:lastPrinted>
  <dcterms:created xsi:type="dcterms:W3CDTF">2020-03-23T07:49:00Z</dcterms:created>
  <dcterms:modified xsi:type="dcterms:W3CDTF">2020-03-23T07:57:00Z</dcterms:modified>
</cp:coreProperties>
</file>