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34" w:rsidRPr="00DC2334" w:rsidRDefault="00271DC3" w:rsidP="00DC23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Тема: </w:t>
      </w:r>
      <w:r w:rsidR="00DC2334" w:rsidRPr="00DC2334">
        <w:rPr>
          <w:b/>
          <w:bCs/>
          <w:color w:val="000000"/>
          <w:sz w:val="28"/>
          <w:szCs w:val="28"/>
        </w:rPr>
        <w:t>«Наречие как часть речи. Правописание наречий»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C2334">
        <w:rPr>
          <w:b/>
          <w:bCs/>
          <w:color w:val="000000"/>
          <w:sz w:val="28"/>
          <w:szCs w:val="28"/>
        </w:rPr>
        <w:t>План</w:t>
      </w:r>
    </w:p>
    <w:p w:rsidR="00DC2334" w:rsidRPr="00DC2334" w:rsidRDefault="00DC2334" w:rsidP="00DC23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C233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Признаки наречия. </w:t>
      </w:r>
    </w:p>
    <w:p w:rsidR="00DC2334" w:rsidRPr="00DC2334" w:rsidRDefault="00DC2334" w:rsidP="00DC23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C233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Наречие как часть речи. </w:t>
      </w:r>
    </w:p>
    <w:p w:rsidR="00DC2334" w:rsidRPr="00DC2334" w:rsidRDefault="00DC2334" w:rsidP="00DC23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C233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Обстоятельные и определительные наречия. </w:t>
      </w:r>
    </w:p>
    <w:p w:rsidR="00DC2334" w:rsidRPr="00DC2334" w:rsidRDefault="00DC2334" w:rsidP="00DC233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C233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Правописание наречий.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b/>
          <w:bCs/>
          <w:color w:val="000000"/>
          <w:sz w:val="28"/>
          <w:szCs w:val="28"/>
          <w:u w:val="single"/>
        </w:rPr>
        <w:t>1. Наречие</w:t>
      </w:r>
      <w:r w:rsidRPr="00DC2334">
        <w:rPr>
          <w:color w:val="000000"/>
          <w:sz w:val="28"/>
          <w:szCs w:val="28"/>
        </w:rPr>
        <w:t> — это самостоятельная часть речи, обозначающая признак действия, признака, состояния, редко — предмета.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Наречия неизменяемы (за исключение качественных наречий на -о / -е) и примыкают к глаголу: </w:t>
      </w:r>
      <w:r w:rsidRPr="00DC2334">
        <w:rPr>
          <w:i/>
          <w:iCs/>
          <w:color w:val="000000"/>
          <w:sz w:val="28"/>
          <w:szCs w:val="28"/>
        </w:rPr>
        <w:t>быстро бежать</w:t>
      </w:r>
      <w:r w:rsidRPr="00DC2334">
        <w:rPr>
          <w:color w:val="000000"/>
          <w:sz w:val="28"/>
          <w:szCs w:val="28"/>
        </w:rPr>
        <w:t>; прилагательному: </w:t>
      </w:r>
      <w:r w:rsidRPr="00DC2334">
        <w:rPr>
          <w:i/>
          <w:iCs/>
          <w:color w:val="000000"/>
          <w:sz w:val="28"/>
          <w:szCs w:val="28"/>
        </w:rPr>
        <w:t>очень быстрый</w:t>
      </w:r>
      <w:r w:rsidRPr="00DC2334">
        <w:rPr>
          <w:color w:val="000000"/>
          <w:sz w:val="28"/>
          <w:szCs w:val="28"/>
        </w:rPr>
        <w:t>; другому наречию: </w:t>
      </w:r>
      <w:r w:rsidRPr="00DC2334">
        <w:rPr>
          <w:i/>
          <w:iCs/>
          <w:color w:val="000000"/>
          <w:sz w:val="28"/>
          <w:szCs w:val="28"/>
        </w:rPr>
        <w:t>очень быстро</w:t>
      </w:r>
      <w:r w:rsidRPr="00DC2334">
        <w:rPr>
          <w:color w:val="000000"/>
          <w:sz w:val="28"/>
          <w:szCs w:val="28"/>
        </w:rPr>
        <w:t>. В предложении наречие обычно бывает обстоятельством.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В редких случаях наречие может примыкать к существительному: </w:t>
      </w:r>
      <w:r w:rsidRPr="00DC2334">
        <w:rPr>
          <w:i/>
          <w:iCs/>
          <w:color w:val="000000"/>
          <w:sz w:val="28"/>
          <w:szCs w:val="28"/>
        </w:rPr>
        <w:t>бег наперегонки</w:t>
      </w:r>
      <w:r w:rsidRPr="00DC2334">
        <w:rPr>
          <w:color w:val="000000"/>
          <w:sz w:val="28"/>
          <w:szCs w:val="28"/>
        </w:rPr>
        <w:t> (существительное имеет значение действия), </w:t>
      </w:r>
      <w:r w:rsidRPr="00DC2334">
        <w:rPr>
          <w:i/>
          <w:iCs/>
          <w:color w:val="000000"/>
          <w:sz w:val="28"/>
          <w:szCs w:val="28"/>
        </w:rPr>
        <w:t>яйцо всмятку, кофе по-варшавски</w:t>
      </w:r>
      <w:r w:rsidRPr="00DC2334">
        <w:rPr>
          <w:color w:val="000000"/>
          <w:sz w:val="28"/>
          <w:szCs w:val="28"/>
        </w:rPr>
        <w:t>. В этих случаях наречие выступает как несогласованное определение.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 xml:space="preserve">Наречие обозначает признак действия, если присоединяется к глаголу и деепричастию: </w:t>
      </w:r>
      <w:r w:rsidRPr="00271DC3">
        <w:rPr>
          <w:i/>
          <w:color w:val="000000"/>
          <w:sz w:val="28"/>
          <w:szCs w:val="28"/>
        </w:rPr>
        <w:t>смотреть вдаль, вернуться вечером.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Наречие обозначает признак предмета, если присоединяется к имени существительному: </w:t>
      </w:r>
      <w:r w:rsidRPr="00DC2334">
        <w:rPr>
          <w:i/>
          <w:iCs/>
          <w:color w:val="000000"/>
          <w:sz w:val="28"/>
          <w:szCs w:val="28"/>
        </w:rPr>
        <w:t>яйцо всмятку, кофе по-варшавски</w:t>
      </w:r>
      <w:r w:rsidRPr="00DC2334">
        <w:rPr>
          <w:color w:val="000000"/>
          <w:sz w:val="28"/>
          <w:szCs w:val="28"/>
        </w:rPr>
        <w:t>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Наречие обозначает признак другого признака, если присоединяется к прилагательному, причастию и другому наречию: </w:t>
      </w:r>
      <w:r w:rsidRPr="00DC2334">
        <w:rPr>
          <w:i/>
          <w:iCs/>
          <w:color w:val="000000"/>
          <w:sz w:val="28"/>
          <w:szCs w:val="28"/>
        </w:rPr>
        <w:t>очень хороший, слишком холодно</w:t>
      </w:r>
      <w:r w:rsidRPr="00DC2334">
        <w:rPr>
          <w:color w:val="000000"/>
          <w:sz w:val="28"/>
          <w:szCs w:val="28"/>
        </w:rPr>
        <w:t>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DC2334">
        <w:rPr>
          <w:b/>
          <w:color w:val="000000"/>
          <w:sz w:val="28"/>
          <w:szCs w:val="28"/>
          <w:u w:val="single"/>
        </w:rPr>
        <w:t>Соотносительность наречий с другими частями речи</w:t>
      </w:r>
      <w:r w:rsidRPr="00DC2334">
        <w:rPr>
          <w:color w:val="000000"/>
          <w:sz w:val="28"/>
          <w:szCs w:val="28"/>
        </w:rPr>
        <w:t xml:space="preserve"> указывает на их происхождение и способ образования.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Наречия соотносительны с именами, местоимениями и глаголами. Пополняясь за счет других частей речи, наречия не теряют с ними смысловой связи. Например, наречия, образованные от имен существительных, связаны с предметным значением (</w:t>
      </w:r>
      <w:r w:rsidRPr="00DC2334">
        <w:rPr>
          <w:i/>
          <w:iCs/>
          <w:color w:val="000000"/>
          <w:sz w:val="28"/>
          <w:szCs w:val="28"/>
        </w:rPr>
        <w:t>наземь, набок, дома</w:t>
      </w:r>
      <w:r w:rsidRPr="00DC2334">
        <w:rPr>
          <w:color w:val="000000"/>
          <w:sz w:val="28"/>
          <w:szCs w:val="28"/>
        </w:rPr>
        <w:t>); наречия, образованные от имен числительных, - со значением числа (</w:t>
      </w:r>
      <w:r w:rsidRPr="00DC2334">
        <w:rPr>
          <w:i/>
          <w:iCs/>
          <w:color w:val="000000"/>
          <w:sz w:val="28"/>
          <w:szCs w:val="28"/>
        </w:rPr>
        <w:t>дважды, вдвое, вдвоем</w:t>
      </w:r>
      <w:r w:rsidRPr="00DC2334">
        <w:rPr>
          <w:color w:val="000000"/>
          <w:sz w:val="28"/>
          <w:szCs w:val="28"/>
        </w:rPr>
        <w:t>); наречия, образованные от имен прилагательных, - со значением качества (</w:t>
      </w:r>
      <w:r w:rsidRPr="00DC2334">
        <w:rPr>
          <w:i/>
          <w:iCs/>
          <w:color w:val="000000"/>
          <w:sz w:val="28"/>
          <w:szCs w:val="28"/>
        </w:rPr>
        <w:t>тепло, красиво, ласково, угрюмо</w:t>
      </w:r>
      <w:r w:rsidRPr="00DC2334">
        <w:rPr>
          <w:color w:val="000000"/>
          <w:sz w:val="28"/>
          <w:szCs w:val="28"/>
        </w:rPr>
        <w:t>); наречия, образованные от глаголов, - со значением действия (</w:t>
      </w:r>
      <w:r w:rsidRPr="00DC2334">
        <w:rPr>
          <w:i/>
          <w:iCs/>
          <w:color w:val="000000"/>
          <w:sz w:val="28"/>
          <w:szCs w:val="28"/>
        </w:rPr>
        <w:t>лежа, нехотя, шутя, немедля</w:t>
      </w:r>
      <w:r w:rsidRPr="00DC2334">
        <w:rPr>
          <w:color w:val="000000"/>
          <w:sz w:val="28"/>
          <w:szCs w:val="28"/>
        </w:rPr>
        <w:t>).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Тесная грамматическая связь наречий с другими частями речи обусловливает различение пяти лексико-морфологических разрядов наречий: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1) наречия, соотносительные с местоимениями;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2) наречия, соотносительные с именами существительными;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3) наречия, соотносительные с именами прилагательными;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4) наречия, соотносительные с именами числительными;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5) наречия, соотносительные с глаголами.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По школьной программе, все способы образования наречий принято относить к словопроизводству: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приставочно-суффиксальный: </w:t>
      </w:r>
      <w:r w:rsidRPr="00DC2334">
        <w:rPr>
          <w:i/>
          <w:iCs/>
          <w:color w:val="000000"/>
          <w:sz w:val="28"/>
          <w:szCs w:val="28"/>
        </w:rPr>
        <w:t>догонять → вдогонку; крутой → вкрутую; сухой → досуха</w:t>
      </w:r>
      <w:r w:rsidRPr="00DC2334">
        <w:rPr>
          <w:color w:val="000000"/>
          <w:sz w:val="28"/>
          <w:szCs w:val="28"/>
        </w:rPr>
        <w:t>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суффиксальный способ: </w:t>
      </w:r>
      <w:r w:rsidRPr="00DC2334">
        <w:rPr>
          <w:i/>
          <w:iCs/>
          <w:color w:val="000000"/>
          <w:sz w:val="28"/>
          <w:szCs w:val="28"/>
        </w:rPr>
        <w:t>веселый → весело; когда → когда-нибудь</w:t>
      </w:r>
      <w:r w:rsidRPr="00DC2334">
        <w:rPr>
          <w:color w:val="000000"/>
          <w:sz w:val="28"/>
          <w:szCs w:val="28"/>
        </w:rPr>
        <w:t>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приставочный способ: </w:t>
      </w:r>
      <w:r w:rsidRPr="00DC2334">
        <w:rPr>
          <w:i/>
          <w:iCs/>
          <w:color w:val="000000"/>
          <w:sz w:val="28"/>
          <w:szCs w:val="28"/>
        </w:rPr>
        <w:t>где → кое-где; завтра → послезавтра</w:t>
      </w:r>
      <w:r w:rsidRPr="00DC2334">
        <w:rPr>
          <w:color w:val="000000"/>
          <w:sz w:val="28"/>
          <w:szCs w:val="28"/>
        </w:rPr>
        <w:t>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сложение основ: </w:t>
      </w:r>
      <w:r w:rsidRPr="00DC2334">
        <w:rPr>
          <w:i/>
          <w:iCs/>
          <w:color w:val="000000"/>
          <w:sz w:val="28"/>
          <w:szCs w:val="28"/>
        </w:rPr>
        <w:t>мимо ходить → мимоходом </w:t>
      </w:r>
      <w:r w:rsidRPr="00DC2334">
        <w:rPr>
          <w:color w:val="000000"/>
          <w:sz w:val="28"/>
          <w:szCs w:val="28"/>
        </w:rPr>
        <w:t xml:space="preserve">(сложение, </w:t>
      </w:r>
      <w:proofErr w:type="spellStart"/>
      <w:r w:rsidRPr="00DC2334">
        <w:rPr>
          <w:color w:val="000000"/>
          <w:sz w:val="28"/>
          <w:szCs w:val="28"/>
        </w:rPr>
        <w:t>осложненн</w:t>
      </w:r>
      <w:proofErr w:type="spellEnd"/>
      <w:r w:rsidRPr="00DC2334">
        <w:rPr>
          <w:color w:val="000000"/>
          <w:sz w:val="28"/>
          <w:szCs w:val="28"/>
        </w:rPr>
        <w:t>. суффиксацией)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В школьном учебнике рассматривают словообразование наречий путем перехода из одной части речи в другую: </w:t>
      </w:r>
      <w:r w:rsidRPr="00DC2334">
        <w:rPr>
          <w:i/>
          <w:iCs/>
          <w:color w:val="000000"/>
          <w:sz w:val="28"/>
          <w:szCs w:val="28"/>
        </w:rPr>
        <w:t>говорить шёпотом; скакать верхом; зимой холодно</w:t>
      </w:r>
      <w:r w:rsidRPr="00DC2334">
        <w:rPr>
          <w:color w:val="000000"/>
          <w:sz w:val="28"/>
          <w:szCs w:val="28"/>
        </w:rPr>
        <w:t>. По вузу, это морфолого-синтаксический способ.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3. </w:t>
      </w:r>
      <w:r w:rsidRPr="00DC2334">
        <w:rPr>
          <w:b/>
          <w:bCs/>
          <w:color w:val="000000"/>
          <w:sz w:val="28"/>
          <w:szCs w:val="28"/>
          <w:u w:val="single"/>
        </w:rPr>
        <w:t>Классификация наречий по функции</w:t>
      </w:r>
      <w:r w:rsidRPr="00DC2334">
        <w:rPr>
          <w:color w:val="000000"/>
          <w:sz w:val="28"/>
          <w:szCs w:val="28"/>
        </w:rPr>
        <w:t xml:space="preserve"> выделяют два разряда местоимений — знаменательные и местоименные.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1DC3">
        <w:rPr>
          <w:b/>
          <w:bCs/>
          <w:i/>
          <w:color w:val="000000"/>
          <w:sz w:val="28"/>
          <w:szCs w:val="28"/>
          <w:u w:val="single"/>
        </w:rPr>
        <w:t>Знаменательные наречия</w:t>
      </w:r>
      <w:r w:rsidRPr="00DC2334">
        <w:rPr>
          <w:color w:val="000000"/>
          <w:sz w:val="28"/>
          <w:szCs w:val="28"/>
        </w:rPr>
        <w:t> называют признаки действий или других признаков, местоименные — указывают на них: </w:t>
      </w:r>
      <w:r w:rsidRPr="00DC2334">
        <w:rPr>
          <w:i/>
          <w:iCs/>
          <w:color w:val="000000"/>
          <w:sz w:val="28"/>
          <w:szCs w:val="28"/>
        </w:rPr>
        <w:t>справа — где, налево — куда, сдуру — почему, назло — затем, вчера — тогда</w:t>
      </w:r>
      <w:r w:rsidRPr="00DC2334">
        <w:rPr>
          <w:color w:val="000000"/>
          <w:sz w:val="28"/>
          <w:szCs w:val="28"/>
        </w:rPr>
        <w:t>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 xml:space="preserve">Местоименные наречия могут быть подразделены на классы в соответствии с классификацией местоимений, </w:t>
      </w:r>
      <w:proofErr w:type="gramStart"/>
      <w:r w:rsidRPr="00DC2334">
        <w:rPr>
          <w:color w:val="000000"/>
          <w:sz w:val="28"/>
          <w:szCs w:val="28"/>
        </w:rPr>
        <w:t>например</w:t>
      </w:r>
      <w:proofErr w:type="gramEnd"/>
      <w:r w:rsidRPr="00DC2334">
        <w:rPr>
          <w:color w:val="000000"/>
          <w:sz w:val="28"/>
          <w:szCs w:val="28"/>
        </w:rPr>
        <w:t>: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i/>
          <w:iCs/>
          <w:color w:val="000000"/>
          <w:sz w:val="28"/>
          <w:szCs w:val="28"/>
        </w:rPr>
        <w:t>там, туда, тогда</w:t>
      </w:r>
      <w:r w:rsidRPr="00DC2334">
        <w:rPr>
          <w:color w:val="000000"/>
          <w:sz w:val="28"/>
          <w:szCs w:val="28"/>
        </w:rPr>
        <w:t> — указательные,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i/>
          <w:iCs/>
          <w:color w:val="000000"/>
          <w:sz w:val="28"/>
          <w:szCs w:val="28"/>
        </w:rPr>
        <w:t>где, куда, зачем</w:t>
      </w:r>
      <w:r w:rsidRPr="00DC2334">
        <w:rPr>
          <w:color w:val="000000"/>
          <w:sz w:val="28"/>
          <w:szCs w:val="28"/>
        </w:rPr>
        <w:t> — вопросительно-относительные,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i/>
          <w:iCs/>
          <w:color w:val="000000"/>
          <w:sz w:val="28"/>
          <w:szCs w:val="28"/>
        </w:rPr>
        <w:t>везде, всюду</w:t>
      </w:r>
      <w:r w:rsidRPr="00DC2334">
        <w:rPr>
          <w:color w:val="000000"/>
          <w:sz w:val="28"/>
          <w:szCs w:val="28"/>
        </w:rPr>
        <w:t> — определительные и т. д.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b/>
          <w:bCs/>
          <w:color w:val="000000"/>
          <w:sz w:val="28"/>
          <w:szCs w:val="28"/>
          <w:u w:val="single"/>
        </w:rPr>
        <w:t>Классификация наречий по значению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DC2334">
        <w:rPr>
          <w:color w:val="000000"/>
          <w:sz w:val="28"/>
          <w:szCs w:val="28"/>
        </w:rPr>
        <w:t>Выделяют</w:t>
      </w:r>
      <w:proofErr w:type="gramEnd"/>
      <w:r w:rsidRPr="00DC2334">
        <w:rPr>
          <w:color w:val="000000"/>
          <w:sz w:val="28"/>
          <w:szCs w:val="28"/>
        </w:rPr>
        <w:t xml:space="preserve"> два разряда наречий по значению — определительные и обстоятельственные.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b/>
          <w:bCs/>
          <w:color w:val="000000"/>
          <w:sz w:val="28"/>
          <w:szCs w:val="28"/>
          <w:u w:val="single"/>
        </w:rPr>
        <w:t>Определительные наречия</w:t>
      </w:r>
      <w:r w:rsidRPr="00DC2334">
        <w:rPr>
          <w:color w:val="000000"/>
          <w:sz w:val="28"/>
          <w:szCs w:val="28"/>
        </w:rPr>
        <w:t> характеризуют само действие, сам признак — его качество, количество, способ совершения: </w:t>
      </w:r>
      <w:r w:rsidRPr="00DC2334">
        <w:rPr>
          <w:i/>
          <w:iCs/>
          <w:color w:val="000000"/>
          <w:sz w:val="28"/>
          <w:szCs w:val="28"/>
        </w:rPr>
        <w:t>очень, красиво, весело, по-моему, пешком </w:t>
      </w:r>
      <w:r w:rsidRPr="00DC2334">
        <w:rPr>
          <w:color w:val="000000"/>
          <w:sz w:val="28"/>
          <w:szCs w:val="28"/>
        </w:rPr>
        <w:t>и подразделяются на следующие разряды: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качественные, или образа действия (как? каким образом?): </w:t>
      </w:r>
      <w:r w:rsidRPr="00DC2334">
        <w:rPr>
          <w:i/>
          <w:iCs/>
          <w:color w:val="000000"/>
          <w:sz w:val="28"/>
          <w:szCs w:val="28"/>
        </w:rPr>
        <w:t>быстро, так, вдвоем</w:t>
      </w:r>
      <w:r w:rsidRPr="00DC2334">
        <w:rPr>
          <w:color w:val="000000"/>
          <w:sz w:val="28"/>
          <w:szCs w:val="28"/>
        </w:rPr>
        <w:t>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количественные, или меры и степени (в какой мере? насколько?): </w:t>
      </w:r>
      <w:r w:rsidRPr="00DC2334">
        <w:rPr>
          <w:i/>
          <w:iCs/>
          <w:color w:val="000000"/>
          <w:sz w:val="28"/>
          <w:szCs w:val="28"/>
        </w:rPr>
        <w:t>очень, нисколько, втрое</w:t>
      </w:r>
      <w:r w:rsidRPr="00DC2334">
        <w:rPr>
          <w:color w:val="000000"/>
          <w:sz w:val="28"/>
          <w:szCs w:val="28"/>
        </w:rPr>
        <w:t>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b/>
          <w:bCs/>
          <w:color w:val="000000"/>
          <w:sz w:val="28"/>
          <w:szCs w:val="28"/>
          <w:u w:val="single"/>
        </w:rPr>
        <w:t>Обстоятельственные наречия</w:t>
      </w:r>
      <w:r w:rsidRPr="00DC2334">
        <w:rPr>
          <w:color w:val="000000"/>
          <w:sz w:val="28"/>
          <w:szCs w:val="28"/>
        </w:rPr>
        <w:t> называют внешние по отношению к действию обстоятельства и подразделяются на следующие разряды: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места (где? куда? откуда?): </w:t>
      </w:r>
      <w:r w:rsidRPr="00DC2334">
        <w:rPr>
          <w:i/>
          <w:iCs/>
          <w:color w:val="000000"/>
          <w:sz w:val="28"/>
          <w:szCs w:val="28"/>
        </w:rPr>
        <w:t>справа, там, наверху;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времени (когда? как долго?): </w:t>
      </w:r>
      <w:r w:rsidRPr="00DC2334">
        <w:rPr>
          <w:i/>
          <w:iCs/>
          <w:color w:val="000000"/>
          <w:sz w:val="28"/>
          <w:szCs w:val="28"/>
        </w:rPr>
        <w:t>вчера, тогда, весной, когда</w:t>
      </w:r>
      <w:r w:rsidRPr="00DC2334">
        <w:rPr>
          <w:color w:val="000000"/>
          <w:sz w:val="28"/>
          <w:szCs w:val="28"/>
        </w:rPr>
        <w:t>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причины (почему?): </w:t>
      </w:r>
      <w:r w:rsidRPr="00DC2334">
        <w:rPr>
          <w:i/>
          <w:iCs/>
          <w:color w:val="000000"/>
          <w:sz w:val="28"/>
          <w:szCs w:val="28"/>
        </w:rPr>
        <w:t>сгоряча, почему, потому</w:t>
      </w:r>
      <w:r w:rsidRPr="00DC2334">
        <w:rPr>
          <w:color w:val="000000"/>
          <w:sz w:val="28"/>
          <w:szCs w:val="28"/>
        </w:rPr>
        <w:t>;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— цели (зачем? для чего?): </w:t>
      </w:r>
      <w:r w:rsidRPr="00DC2334">
        <w:rPr>
          <w:i/>
          <w:iCs/>
          <w:color w:val="000000"/>
          <w:sz w:val="28"/>
          <w:szCs w:val="28"/>
        </w:rPr>
        <w:t>назло, зачем, затем</w:t>
      </w:r>
      <w:r w:rsidRPr="00DC2334">
        <w:rPr>
          <w:color w:val="000000"/>
          <w:sz w:val="28"/>
          <w:szCs w:val="28"/>
        </w:rPr>
        <w:t>.</w:t>
      </w:r>
    </w:p>
    <w:p w:rsidR="00DC2334" w:rsidRPr="00DC2334" w:rsidRDefault="00271DC3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4</w:t>
      </w:r>
      <w:r w:rsidR="00DC2334" w:rsidRPr="00DC2334">
        <w:rPr>
          <w:b/>
          <w:bCs/>
          <w:color w:val="000000"/>
          <w:sz w:val="28"/>
          <w:szCs w:val="28"/>
          <w:u w:val="single"/>
        </w:rPr>
        <w:t>. Правописание наречий.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А) Гласные на конце наречий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1. В наречиях с приставками в-, на-, за- на конце пишется буква о: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i/>
          <w:iCs/>
          <w:color w:val="000000"/>
          <w:sz w:val="28"/>
          <w:szCs w:val="28"/>
        </w:rPr>
        <w:t>вправо, направо, задолго.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2. В наречиях с приставками -из-/</w:t>
      </w:r>
      <w:proofErr w:type="spellStart"/>
      <w:r w:rsidRPr="00DC2334">
        <w:rPr>
          <w:color w:val="000000"/>
          <w:sz w:val="28"/>
          <w:szCs w:val="28"/>
        </w:rPr>
        <w:t>ис</w:t>
      </w:r>
      <w:proofErr w:type="spellEnd"/>
      <w:r w:rsidRPr="00DC2334">
        <w:rPr>
          <w:color w:val="000000"/>
          <w:sz w:val="28"/>
          <w:szCs w:val="28"/>
        </w:rPr>
        <w:t xml:space="preserve">-, до-, </w:t>
      </w:r>
      <w:proofErr w:type="gramStart"/>
      <w:r w:rsidRPr="00DC2334">
        <w:rPr>
          <w:color w:val="000000"/>
          <w:sz w:val="28"/>
          <w:szCs w:val="28"/>
        </w:rPr>
        <w:t>с- пишется</w:t>
      </w:r>
      <w:proofErr w:type="gramEnd"/>
      <w:r w:rsidRPr="00DC2334">
        <w:rPr>
          <w:color w:val="000000"/>
          <w:sz w:val="28"/>
          <w:szCs w:val="28"/>
        </w:rPr>
        <w:t xml:space="preserve"> буква а: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i/>
          <w:iCs/>
          <w:color w:val="000000"/>
          <w:sz w:val="28"/>
          <w:szCs w:val="28"/>
        </w:rPr>
        <w:t>изредка, досуха, справа.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3. В наречиях с приставкой по- пишется буква у: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i/>
          <w:iCs/>
          <w:color w:val="000000"/>
          <w:sz w:val="28"/>
          <w:szCs w:val="28"/>
        </w:rPr>
        <w:t>попусту, помногу.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Б) Наречия на шипящую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После шипящих ж, ш, ч на конце наречий пишется ь: </w:t>
      </w:r>
      <w:r w:rsidRPr="00DC2334">
        <w:rPr>
          <w:i/>
          <w:iCs/>
          <w:color w:val="000000"/>
          <w:sz w:val="28"/>
          <w:szCs w:val="28"/>
        </w:rPr>
        <w:t>настежь, сплошь, прочь.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Исключения: </w:t>
      </w:r>
      <w:r w:rsidRPr="00DC2334">
        <w:rPr>
          <w:i/>
          <w:iCs/>
          <w:color w:val="000000"/>
          <w:sz w:val="28"/>
          <w:szCs w:val="28"/>
        </w:rPr>
        <w:t>уж, замуж, невтерпеж</w:t>
      </w:r>
      <w:r w:rsidRPr="00DC2334">
        <w:rPr>
          <w:color w:val="000000"/>
          <w:sz w:val="28"/>
          <w:szCs w:val="28"/>
        </w:rPr>
        <w:t>.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В) Отрицательные наречия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color w:val="000000"/>
          <w:sz w:val="28"/>
          <w:szCs w:val="28"/>
        </w:rPr>
        <w:t>В отрицательных наречиях под ударением пишется не, без ударения — ни:</w:t>
      </w:r>
    </w:p>
    <w:p w:rsidR="00DC2334" w:rsidRPr="00DC2334" w:rsidRDefault="00DC2334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2334">
        <w:rPr>
          <w:i/>
          <w:iCs/>
          <w:color w:val="000000"/>
          <w:sz w:val="28"/>
          <w:szCs w:val="28"/>
        </w:rPr>
        <w:t>некогда — никогда, негде — нигде, неоткуда — ниоткуда</w:t>
      </w:r>
      <w:r w:rsidRPr="00DC2334">
        <w:rPr>
          <w:color w:val="000000"/>
          <w:sz w:val="28"/>
          <w:szCs w:val="28"/>
        </w:rPr>
        <w:t>.</w:t>
      </w:r>
    </w:p>
    <w:p w:rsidR="00BE6E6C" w:rsidRPr="00BE6E6C" w:rsidRDefault="00BE6E6C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  <w:r w:rsidRPr="00BE6E6C">
        <w:rPr>
          <w:b/>
          <w:i/>
          <w:color w:val="000000"/>
          <w:sz w:val="32"/>
          <w:szCs w:val="32"/>
        </w:rPr>
        <w:t>Ответьте на вопросы:</w:t>
      </w:r>
    </w:p>
    <w:p w:rsidR="00BE6E6C" w:rsidRPr="00BE6E6C" w:rsidRDefault="00BE6E6C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BE6E6C">
        <w:rPr>
          <w:i/>
          <w:color w:val="000000"/>
          <w:sz w:val="28"/>
          <w:szCs w:val="28"/>
        </w:rPr>
        <w:t>1.Какие наречия имеют степени сравнения.</w:t>
      </w:r>
    </w:p>
    <w:p w:rsidR="00BE6E6C" w:rsidRPr="00BE6E6C" w:rsidRDefault="00BE6E6C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BE6E6C">
        <w:rPr>
          <w:i/>
          <w:color w:val="000000"/>
          <w:sz w:val="28"/>
          <w:szCs w:val="28"/>
        </w:rPr>
        <w:t xml:space="preserve">2.Как исторически объяснить написание </w:t>
      </w:r>
      <w:proofErr w:type="gramStart"/>
      <w:r w:rsidRPr="00BE6E6C">
        <w:rPr>
          <w:i/>
          <w:color w:val="000000"/>
          <w:sz w:val="28"/>
          <w:szCs w:val="28"/>
        </w:rPr>
        <w:t>наречий</w:t>
      </w:r>
      <w:r w:rsidR="00271DC3" w:rsidRPr="00BE6E6C">
        <w:rPr>
          <w:i/>
          <w:color w:val="000000"/>
          <w:sz w:val="28"/>
          <w:szCs w:val="28"/>
        </w:rPr>
        <w:t xml:space="preserve"> </w:t>
      </w:r>
      <w:r w:rsidRPr="00BE6E6C">
        <w:rPr>
          <w:i/>
          <w:color w:val="000000"/>
          <w:sz w:val="28"/>
          <w:szCs w:val="28"/>
        </w:rPr>
        <w:t>:</w:t>
      </w:r>
      <w:proofErr w:type="gramEnd"/>
      <w:r w:rsidRPr="00BE6E6C">
        <w:rPr>
          <w:i/>
          <w:color w:val="000000"/>
          <w:sz w:val="28"/>
          <w:szCs w:val="28"/>
        </w:rPr>
        <w:t xml:space="preserve"> справа, вправо; слева, влево</w:t>
      </w:r>
    </w:p>
    <w:p w:rsidR="00DC2334" w:rsidRPr="00BE6E6C" w:rsidRDefault="00BE6E6C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BE6E6C">
        <w:rPr>
          <w:i/>
          <w:color w:val="000000"/>
          <w:sz w:val="28"/>
          <w:szCs w:val="28"/>
        </w:rPr>
        <w:t xml:space="preserve">3.Возможен ли переход наречия в </w:t>
      </w:r>
      <w:r>
        <w:rPr>
          <w:i/>
          <w:color w:val="000000"/>
          <w:sz w:val="28"/>
          <w:szCs w:val="28"/>
        </w:rPr>
        <w:t xml:space="preserve">имя </w:t>
      </w:r>
      <w:proofErr w:type="gramStart"/>
      <w:r w:rsidRPr="00BE6E6C">
        <w:rPr>
          <w:i/>
          <w:color w:val="000000"/>
          <w:sz w:val="28"/>
          <w:szCs w:val="28"/>
        </w:rPr>
        <w:t>существительное(</w:t>
      </w:r>
      <w:proofErr w:type="gramEnd"/>
      <w:r w:rsidRPr="00BE6E6C">
        <w:rPr>
          <w:i/>
          <w:color w:val="000000"/>
          <w:sz w:val="28"/>
          <w:szCs w:val="28"/>
        </w:rPr>
        <w:t xml:space="preserve">привести аргументы) </w:t>
      </w:r>
    </w:p>
    <w:p w:rsidR="00271DC3" w:rsidRPr="00271DC3" w:rsidRDefault="00271DC3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40"/>
          <w:szCs w:val="40"/>
        </w:rPr>
      </w:pPr>
    </w:p>
    <w:p w:rsidR="00BE6E6C" w:rsidRDefault="00BE6E6C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40"/>
          <w:szCs w:val="40"/>
        </w:rPr>
      </w:pPr>
    </w:p>
    <w:p w:rsidR="00BE6E6C" w:rsidRDefault="00BE6E6C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40"/>
          <w:szCs w:val="40"/>
        </w:rPr>
      </w:pPr>
    </w:p>
    <w:p w:rsidR="00271DC3" w:rsidRPr="00271DC3" w:rsidRDefault="00271DC3" w:rsidP="00DC23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40"/>
          <w:szCs w:val="40"/>
        </w:rPr>
      </w:pPr>
      <w:r w:rsidRPr="00271DC3">
        <w:rPr>
          <w:b/>
          <w:i/>
          <w:color w:val="000000"/>
          <w:sz w:val="40"/>
          <w:szCs w:val="40"/>
        </w:rPr>
        <w:lastRenderedPageBreak/>
        <w:t>Выполнить упражнения:</w:t>
      </w:r>
    </w:p>
    <w:p w:rsidR="00DC2334" w:rsidRPr="00DC2334" w:rsidRDefault="00271DC3" w:rsidP="00271D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1E08F85" wp14:editId="41222D0A">
            <wp:extent cx="6423660" cy="826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01" t="7013" r="4593" b="8468"/>
                    <a:stretch/>
                  </pic:blipFill>
                  <pic:spPr bwMode="auto">
                    <a:xfrm>
                      <a:off x="0" y="0"/>
                      <a:ext cx="6423660" cy="826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334" w:rsidRPr="00DC2334" w:rsidRDefault="00DC2334">
      <w:pPr>
        <w:rPr>
          <w:rFonts w:ascii="Times New Roman" w:hAnsi="Times New Roman" w:cs="Times New Roman"/>
          <w:sz w:val="28"/>
          <w:szCs w:val="28"/>
        </w:rPr>
      </w:pPr>
    </w:p>
    <w:sectPr w:rsidR="00DC2334" w:rsidRPr="00DC2334" w:rsidSect="00DC2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334"/>
    <w:multiLevelType w:val="hybridMultilevel"/>
    <w:tmpl w:val="D0F840F6"/>
    <w:lvl w:ilvl="0" w:tplc="62024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55CE"/>
    <w:multiLevelType w:val="multilevel"/>
    <w:tmpl w:val="2E7A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34"/>
    <w:rsid w:val="00271DC3"/>
    <w:rsid w:val="006903B0"/>
    <w:rsid w:val="00BE6E6C"/>
    <w:rsid w:val="00DC2334"/>
    <w:rsid w:val="00E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FA578-9754-4C40-9965-6480B23D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23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</dc:creator>
  <cp:keywords/>
  <dc:description/>
  <cp:lastModifiedBy>ИМА</cp:lastModifiedBy>
  <cp:revision>2</cp:revision>
  <cp:lastPrinted>2020-03-20T17:09:00Z</cp:lastPrinted>
  <dcterms:created xsi:type="dcterms:W3CDTF">2020-03-20T18:21:00Z</dcterms:created>
  <dcterms:modified xsi:type="dcterms:W3CDTF">2020-03-20T18:21:00Z</dcterms:modified>
</cp:coreProperties>
</file>