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3" w:rsidRPr="00167EC6" w:rsidRDefault="00195B50" w:rsidP="001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EC6">
        <w:rPr>
          <w:rFonts w:ascii="Times New Roman" w:hAnsi="Times New Roman" w:cs="Times New Roman"/>
          <w:sz w:val="28"/>
          <w:szCs w:val="28"/>
        </w:rPr>
        <w:t>1.</w:t>
      </w:r>
      <w:r w:rsidR="001C4243" w:rsidRPr="00167EC6">
        <w:rPr>
          <w:rFonts w:ascii="Times New Roman" w:hAnsi="Times New Roman" w:cs="Times New Roman"/>
          <w:sz w:val="28"/>
          <w:szCs w:val="28"/>
        </w:rPr>
        <w:t>Организмы, осуществляющие синтез органических веществ из неорганических: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А) гетеротрофы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Б) хемотрофы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В) сапротрофы</w:t>
      </w:r>
    </w:p>
    <w:p w:rsidR="001C4243" w:rsidRPr="00167EC6" w:rsidRDefault="001C4243" w:rsidP="001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Г) автотрофы</w:t>
      </w:r>
    </w:p>
    <w:p w:rsidR="001C4243" w:rsidRPr="00167EC6" w:rsidRDefault="001C4243" w:rsidP="001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2. Организмы, осуществляющие синтез органических веществ из неорганических за счет энергии, освобождаемой при окислении неорганических веществ: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А) гетеротрофы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Б) хемотрофы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В) сапротрофы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Г) автотрофы</w:t>
      </w:r>
    </w:p>
    <w:p w:rsidR="00195B50" w:rsidRPr="00167EC6" w:rsidRDefault="00195B50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243" w:rsidRPr="00167EC6" w:rsidRDefault="001C4243" w:rsidP="001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3. В клетках гетеротрофов, в отличие от клеток автотрофов, отсутствуют: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А) пластиды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Б) митохондрии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В) рибосомы</w:t>
      </w:r>
    </w:p>
    <w:p w:rsidR="00195B50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Г) лизосомы</w:t>
      </w:r>
    </w:p>
    <w:p w:rsidR="001C4243" w:rsidRPr="00167EC6" w:rsidRDefault="00195B50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ab/>
      </w:r>
    </w:p>
    <w:p w:rsidR="001C4243" w:rsidRPr="00167EC6" w:rsidRDefault="001C4243" w:rsidP="00195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4. Гетеротрофы, питающиеся мертвыми орг</w:t>
      </w:r>
      <w:r w:rsidR="00195B50" w:rsidRPr="00167EC6">
        <w:rPr>
          <w:rFonts w:ascii="Times New Roman" w:hAnsi="Times New Roman" w:cs="Times New Roman"/>
          <w:sz w:val="28"/>
          <w:szCs w:val="28"/>
        </w:rPr>
        <w:t>аническими остатками, являются:</w:t>
      </w:r>
    </w:p>
    <w:p w:rsidR="001C4243" w:rsidRPr="00167EC6" w:rsidRDefault="00195B50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>А)</w:t>
      </w:r>
      <w:r w:rsidR="001C4243" w:rsidRPr="00167EC6">
        <w:rPr>
          <w:rFonts w:ascii="Times New Roman" w:hAnsi="Times New Roman" w:cs="Times New Roman"/>
          <w:sz w:val="28"/>
          <w:szCs w:val="28"/>
        </w:rPr>
        <w:t xml:space="preserve"> сапротрофами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</w:t>
      </w:r>
      <w:r w:rsidR="00195B50" w:rsidRPr="00167EC6">
        <w:rPr>
          <w:rFonts w:ascii="Times New Roman" w:hAnsi="Times New Roman" w:cs="Times New Roman"/>
          <w:sz w:val="28"/>
          <w:szCs w:val="28"/>
        </w:rPr>
        <w:t xml:space="preserve">Б) </w:t>
      </w:r>
      <w:r w:rsidRPr="00167EC6">
        <w:rPr>
          <w:rFonts w:ascii="Times New Roman" w:hAnsi="Times New Roman" w:cs="Times New Roman"/>
          <w:sz w:val="28"/>
          <w:szCs w:val="28"/>
        </w:rPr>
        <w:t>симбионтами</w:t>
      </w:r>
    </w:p>
    <w:p w:rsidR="001C4243" w:rsidRPr="00167EC6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</w:t>
      </w:r>
      <w:r w:rsidR="00195B50" w:rsidRPr="00167EC6">
        <w:rPr>
          <w:rFonts w:ascii="Times New Roman" w:hAnsi="Times New Roman" w:cs="Times New Roman"/>
          <w:sz w:val="28"/>
          <w:szCs w:val="28"/>
        </w:rPr>
        <w:t xml:space="preserve">В) </w:t>
      </w:r>
      <w:r w:rsidRPr="00167EC6">
        <w:rPr>
          <w:rFonts w:ascii="Times New Roman" w:hAnsi="Times New Roman" w:cs="Times New Roman"/>
          <w:sz w:val="28"/>
          <w:szCs w:val="28"/>
        </w:rPr>
        <w:t>паразитами</w:t>
      </w:r>
    </w:p>
    <w:p w:rsidR="001C4243" w:rsidRDefault="001C4243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C6">
        <w:rPr>
          <w:rFonts w:ascii="Times New Roman" w:hAnsi="Times New Roman" w:cs="Times New Roman"/>
          <w:sz w:val="28"/>
          <w:szCs w:val="28"/>
        </w:rPr>
        <w:t xml:space="preserve"> </w:t>
      </w:r>
      <w:r w:rsidR="00195B50" w:rsidRPr="00167EC6">
        <w:rPr>
          <w:rFonts w:ascii="Times New Roman" w:hAnsi="Times New Roman" w:cs="Times New Roman"/>
          <w:sz w:val="28"/>
          <w:szCs w:val="28"/>
        </w:rPr>
        <w:t xml:space="preserve">Г) </w:t>
      </w:r>
      <w:r w:rsidRPr="00167EC6">
        <w:rPr>
          <w:rFonts w:ascii="Times New Roman" w:hAnsi="Times New Roman" w:cs="Times New Roman"/>
          <w:sz w:val="28"/>
          <w:szCs w:val="28"/>
        </w:rPr>
        <w:t>анаэробами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Синтез органических веществ под действием солнечного света из неорганических называется: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Метаболизм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Биосинтез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Фотосинтез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Хемосинтез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Некоторые фототрофные бактерии могут использовать гетеротрофный тип питания, то есть являются: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Фототрофами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Гетеротрофами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Хемотрофами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Миксотрофами</w:t>
      </w: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Гетеротрофы, которые используют в качестве пищи живые организмы:</w:t>
      </w:r>
    </w:p>
    <w:p w:rsidR="008F0FAA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Фаготрофы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Осмотрофы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Сапротрофы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Гетеротрофы, которые используют в качестве пищи мертвые организмы: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Биотрофы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Фаготрофы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Осмотрофы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Сапротрофы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Синтез органических веществ с использованием энергии химических связей: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Метаболизм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Биосинтез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Фотосинтез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Хемосинтез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Автотрофы – это: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Консументы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Продуценты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Редуценты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Детритофаги</w:t>
      </w:r>
    </w:p>
    <w:p w:rsidR="0060323D" w:rsidRDefault="0060323D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A" w:rsidRPr="008F0FAA" w:rsidRDefault="008F0FAA" w:rsidP="0019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243" w:rsidRPr="00167EC6" w:rsidRDefault="001C4243" w:rsidP="001C4243"/>
    <w:sectPr w:rsidR="001C4243" w:rsidRPr="0016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24B"/>
    <w:multiLevelType w:val="hybridMultilevel"/>
    <w:tmpl w:val="439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6C1"/>
    <w:multiLevelType w:val="hybridMultilevel"/>
    <w:tmpl w:val="64A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FF"/>
    <w:rsid w:val="00167EC6"/>
    <w:rsid w:val="00195B50"/>
    <w:rsid w:val="001C4243"/>
    <w:rsid w:val="00437D65"/>
    <w:rsid w:val="0060323D"/>
    <w:rsid w:val="008F0FAA"/>
    <w:rsid w:val="00BB2D7B"/>
    <w:rsid w:val="00D446FF"/>
    <w:rsid w:val="00F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G.Mahmudova</dc:creator>
  <cp:lastModifiedBy>miner</cp:lastModifiedBy>
  <cp:revision>2</cp:revision>
  <dcterms:created xsi:type="dcterms:W3CDTF">2020-03-26T12:05:00Z</dcterms:created>
  <dcterms:modified xsi:type="dcterms:W3CDTF">2020-03-26T12:05:00Z</dcterms:modified>
</cp:coreProperties>
</file>