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ED" w:rsidRPr="002D0FED" w:rsidRDefault="00E55B42" w:rsidP="002D0FED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Тес</w:t>
      </w:r>
      <w:bookmarkStart w:id="0" w:name="_GoBack"/>
      <w:bookmarkEnd w:id="0"/>
      <w:r w:rsid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ты по предмету: «Диагностическое и технологическое оборудование  по техническому обслуживанию подъёмно – транспортных</w:t>
      </w:r>
      <w:proofErr w:type="gramStart"/>
      <w:r w:rsid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 xml:space="preserve"> ,</w:t>
      </w:r>
      <w:proofErr w:type="gramEnd"/>
      <w:r w:rsid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 xml:space="preserve"> ,строительных ,дорожных машин и оборудования</w:t>
      </w:r>
      <w:r w:rsidR="002D0FED"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br/>
      </w:r>
    </w:p>
    <w:p w:rsidR="002D0FED" w:rsidRPr="002D0FED" w:rsidRDefault="002D0FED" w:rsidP="002D0FED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1. Какое требование не относится к качеству автомобильных бензинов?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1. бесперебойно поступать в систему питания двигателя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2. обеспечивать образование топливовоздушной смеси требуемого состава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3. обеспечивать смазку деталей цилиндропоршневой группы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4. обеспечивать нормальное и полное сгорание образуемой топливовоздушной смеси в двигателе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2. Показателем качества автомобильного бензина не является…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1. детонационная стойкость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2. давление насыщенных паров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3. вязкость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3. химическая стабильность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3. Какой температурой фракционной перегонки не характеризуется автомобильный бензин?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1. температурой перегонки 10%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2. температурой перегонки 50%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3. температурой перегонки 70%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4. температурой перегонки 90%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4. По температуре фракционной перегонки 10% бензина судят о наличии в нем…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1. пусковых фракций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2. средних фракций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3. тяжелых фракций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4. </w:t>
      </w:r>
      <w:proofErr w:type="spellStart"/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неиспаряемых</w:t>
      </w:r>
      <w:proofErr w:type="spellEnd"/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 фракций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5. От температуры перегонки 90% бензина зависит…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1. легкость пуска двигателя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2. интенсивность прогрева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3. приемистость двигателя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4. полнота сгорания рабочей смеси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6. Недопустимая примесь в бензине, которая при замерзании образует кристаллы…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1. смолы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2. масло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3. вода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4. металлосодержащие присадки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7. Октановое число, какой марки бензина определено моторным методом?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1. АИ -98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2. А-80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3. АИ-95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4. АИ-93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8. Какой способ повышения октанового числа бензина не существует?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1. введение присадок – антидетонаторов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2. воздействие на химический состав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3. регенерация тяжелых фракций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4. добавление высокооктановых компонентов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9. При какой температуре происходит замерзание автомобильных бензинов?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1. - 40</w:t>
      </w:r>
      <w:proofErr w:type="gramStart"/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°С</w:t>
      </w:r>
      <w:proofErr w:type="gramEnd"/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2. - 60</w:t>
      </w:r>
      <w:proofErr w:type="gramStart"/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°С</w:t>
      </w:r>
      <w:proofErr w:type="gramEnd"/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3. - 70</w:t>
      </w:r>
      <w:proofErr w:type="gramStart"/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°С</w:t>
      </w:r>
      <w:proofErr w:type="gramEnd"/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4. - 80</w:t>
      </w:r>
      <w:proofErr w:type="gramStart"/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°С</w:t>
      </w:r>
      <w:proofErr w:type="gramEnd"/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10. </w:t>
      </w:r>
      <w:r w:rsidRPr="002D0FED">
        <w:rPr>
          <w:rFonts w:eastAsia="Times New Roman" w:cs="Times New Roman"/>
          <w:b/>
          <w:bCs/>
          <w:color w:val="333333"/>
          <w:kern w:val="0"/>
          <w:szCs w:val="24"/>
          <w:lang w:eastAsia="ru-RU"/>
        </w:rPr>
        <w:t>За нижний предел применения дизельного топлива принимается температура,  которая на 10-12</w:t>
      </w:r>
      <w:proofErr w:type="gramStart"/>
      <w:r w:rsidRPr="002D0FED">
        <w:rPr>
          <w:rFonts w:eastAsia="Times New Roman" w:cs="Times New Roman"/>
          <w:b/>
          <w:bCs/>
          <w:color w:val="333333"/>
          <w:kern w:val="0"/>
          <w:szCs w:val="24"/>
          <w:lang w:eastAsia="ru-RU"/>
        </w:rPr>
        <w:t>°С</w:t>
      </w:r>
      <w:proofErr w:type="gramEnd"/>
      <w:r w:rsidRPr="002D0FED">
        <w:rPr>
          <w:rFonts w:eastAsia="Times New Roman" w:cs="Times New Roman"/>
          <w:b/>
          <w:bCs/>
          <w:color w:val="333333"/>
          <w:kern w:val="0"/>
          <w:szCs w:val="24"/>
          <w:lang w:eastAsia="ru-RU"/>
        </w:rPr>
        <w:t xml:space="preserve"> выше температуры…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1. застывания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2. помутнения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3. кристаллизации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4. </w:t>
      </w:r>
      <w:proofErr w:type="spellStart"/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фильтруемости</w:t>
      </w:r>
      <w:proofErr w:type="spellEnd"/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11. Какие показатели дизельного топлива зависят от вязкости?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1. </w:t>
      </w:r>
      <w:proofErr w:type="spellStart"/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прокачиваемость</w:t>
      </w:r>
      <w:proofErr w:type="spellEnd"/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 по системе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2. </w:t>
      </w:r>
      <w:proofErr w:type="spellStart"/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распыляемость</w:t>
      </w:r>
      <w:proofErr w:type="spellEnd"/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 в цилиндрах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3. варианты 1 и 2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4. данные показатели не зависят от вязкости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12. Вязкость дизельного топлива при повышении температуры…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1. повышается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2. понижается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3. не изменяется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13. Начало процесса кристаллизации углеводородов в дизельных топливах характеризуется…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1. температурой застывания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2. температурой помутнения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3. температурой дисперсии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14. Какой показатель характеризует воспламеняемость дизельного топлива?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1. октановое число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2. </w:t>
      </w:r>
      <w:proofErr w:type="spellStart"/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цетановое</w:t>
      </w:r>
      <w:proofErr w:type="spellEnd"/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 число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3. йодное число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15. К чему приведет применение дизельного топлива с утяжеленным фракционным составом?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1. несвоевременному воспламенению и плохому сгоранию рабочей смеси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2. повышенному износу цилиндропоршневой группы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3. увеличению количеству отложений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4. всем перечисленным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16. Температура, до которой необходимо нагреть дизельное топливо в смеси с кислородом воздуха, чтобы начался процесс горения?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1. температурой горения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2. температурой самовоспламенения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3. температурой вспышки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 xml:space="preserve">17. Интервал оптимального </w:t>
      </w:r>
      <w:proofErr w:type="spellStart"/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цетанового</w:t>
      </w:r>
      <w:proofErr w:type="spellEnd"/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 xml:space="preserve"> числа дизельных топлив?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1. 30-40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2. 40-50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3. 50-60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4. 60-70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 xml:space="preserve">18. Динамика накопления нагара в цилиндрах двигателя зависит </w:t>
      </w:r>
      <w:proofErr w:type="gramStart"/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от</w:t>
      </w:r>
      <w:proofErr w:type="gramEnd"/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…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1. содержания в топливе серы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2. содержания фактических смол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3. склонности к </w:t>
      </w:r>
      <w:proofErr w:type="spellStart"/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лакообразованию</w:t>
      </w:r>
      <w:proofErr w:type="spellEnd"/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4. от всех перечисленных показателей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19. Способность топлива образовывать углистый остаток при разложении без доступа воздуха и температуре 800…900</w:t>
      </w:r>
      <w:proofErr w:type="gramStart"/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 xml:space="preserve"> °С</w:t>
      </w:r>
      <w:proofErr w:type="gramEnd"/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1. </w:t>
      </w:r>
      <w:proofErr w:type="gramStart"/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зольность-сульфатная</w:t>
      </w:r>
      <w:proofErr w:type="gramEnd"/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2. коксовое число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3. </w:t>
      </w:r>
      <w:proofErr w:type="spellStart"/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лакообразование</w:t>
      </w:r>
      <w:proofErr w:type="spellEnd"/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20. Какой марки дизельного топлива не существует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1. ДТ</w:t>
      </w:r>
      <w:r w:rsidRPr="002D0FED">
        <w:rPr>
          <w:rFonts w:eastAsia="Times New Roman" w:cs="Times New Roman"/>
          <w:color w:val="000000"/>
          <w:kern w:val="0"/>
          <w:szCs w:val="24"/>
          <w:vertAlign w:val="subscript"/>
          <w:lang w:eastAsia="ru-RU"/>
        </w:rPr>
        <w:t>А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2. ДТ</w:t>
      </w:r>
      <w:r w:rsidRPr="002D0FED">
        <w:rPr>
          <w:rFonts w:eastAsia="Times New Roman" w:cs="Times New Roman"/>
          <w:color w:val="000000"/>
          <w:kern w:val="0"/>
          <w:szCs w:val="24"/>
          <w:vertAlign w:val="subscript"/>
          <w:lang w:eastAsia="ru-RU"/>
        </w:rPr>
        <w:t>З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3. ДТ</w:t>
      </w:r>
      <w:r w:rsidRPr="002D0FED">
        <w:rPr>
          <w:rFonts w:eastAsia="Times New Roman" w:cs="Times New Roman"/>
          <w:color w:val="000000"/>
          <w:kern w:val="0"/>
          <w:szCs w:val="24"/>
          <w:vertAlign w:val="subscript"/>
          <w:lang w:eastAsia="ru-RU"/>
        </w:rPr>
        <w:t>Б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t>4. ДТ</w:t>
      </w:r>
      <w:r w:rsidRPr="002D0FED">
        <w:rPr>
          <w:rFonts w:eastAsia="Times New Roman" w:cs="Times New Roman"/>
          <w:color w:val="000000"/>
          <w:kern w:val="0"/>
          <w:szCs w:val="24"/>
          <w:vertAlign w:val="subscript"/>
          <w:lang w:eastAsia="ru-RU"/>
        </w:rPr>
        <w:t>Л</w:t>
      </w: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D0FED" w:rsidRPr="002D0FED" w:rsidRDefault="002D0FED" w:rsidP="002D0FED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br/>
      </w:r>
    </w:p>
    <w:p w:rsidR="002D0FED" w:rsidRPr="002D0FED" w:rsidRDefault="002D0FED" w:rsidP="002D0FED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bCs/>
          <w:caps/>
          <w:color w:val="000000"/>
          <w:kern w:val="0"/>
          <w:szCs w:val="24"/>
          <w:lang w:eastAsia="ru-RU"/>
        </w:rPr>
      </w:pPr>
      <w:r w:rsidRPr="002D0FED">
        <w:rPr>
          <w:rFonts w:eastAsia="Times New Roman" w:cs="Times New Roman"/>
          <w:color w:val="000000"/>
          <w:kern w:val="0"/>
          <w:szCs w:val="24"/>
          <w:lang w:eastAsia="ru-RU"/>
        </w:rPr>
        <w:br/>
      </w:r>
    </w:p>
    <w:p w:rsidR="00737C3E" w:rsidRDefault="00737C3E"/>
    <w:sectPr w:rsidR="0073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ED"/>
    <w:rsid w:val="002D0FED"/>
    <w:rsid w:val="00737C3E"/>
    <w:rsid w:val="00E5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36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FED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infolavkatitle">
    <w:name w:val="infolavka__title"/>
    <w:basedOn w:val="a"/>
    <w:rsid w:val="002D0FED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36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FED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infolavkatitle">
    <w:name w:val="infolavka__title"/>
    <w:basedOn w:val="a"/>
    <w:rsid w:val="002D0FED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6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8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266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8060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529</Words>
  <Characters>3016</Characters>
  <Application>Microsoft Office Word</Application>
  <DocSecurity>0</DocSecurity>
  <Lines>25</Lines>
  <Paragraphs>7</Paragraphs>
  <ScaleCrop>false</ScaleCrop>
  <Company>Home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2020-03-24T09:17:00Z</dcterms:created>
  <dcterms:modified xsi:type="dcterms:W3CDTF">2020-03-24T09:23:00Z</dcterms:modified>
</cp:coreProperties>
</file>