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63" w:rsidRPr="00131E57" w:rsidRDefault="009F3663" w:rsidP="009F3663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32"/>
          <w:szCs w:val="32"/>
          <w:lang w:eastAsia="ru-RU"/>
        </w:rPr>
      </w:pPr>
      <w:r w:rsidRPr="00131E57">
        <w:rPr>
          <w:rFonts w:ascii="Arial" w:eastAsia="Times New Roman" w:hAnsi="Arial" w:cs="Times New Roman"/>
          <w:b/>
          <w:color w:val="FF0000"/>
          <w:sz w:val="32"/>
          <w:szCs w:val="32"/>
          <w:lang w:eastAsia="ru-RU"/>
        </w:rPr>
        <w:t>КУРС ЛЕКЦИЙ</w:t>
      </w:r>
    </w:p>
    <w:p w:rsidR="009F3663" w:rsidRPr="002A05F7" w:rsidRDefault="009E1EA0" w:rsidP="009E1EA0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 xml:space="preserve">                                                   </w:t>
      </w:r>
      <w:r w:rsidR="009F3663" w:rsidRPr="002A05F7">
        <w:rPr>
          <w:rFonts w:ascii="Arial" w:eastAsia="Times New Roman" w:hAnsi="Arial" w:cs="Times New Roman"/>
          <w:b/>
          <w:bCs/>
          <w:color w:val="FF0000"/>
          <w:sz w:val="27"/>
          <w:szCs w:val="27"/>
          <w:lang w:eastAsia="ru-RU"/>
        </w:rPr>
        <w:t>УЧЕБНОЙ ДИСЦИПЛИНЫ</w:t>
      </w:r>
    </w:p>
    <w:p w:rsidR="009F3663" w:rsidRPr="002A05F7" w:rsidRDefault="009F3663" w:rsidP="009F366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Times New Roman"/>
          <w:b/>
          <w:bCs/>
          <w:color w:val="FF0000"/>
          <w:sz w:val="27"/>
          <w:szCs w:val="27"/>
          <w:lang w:eastAsia="ru-RU"/>
        </w:rPr>
        <w:t>БЕЗОПАСНОСТЬ ЖИЗНЕДЕЯТЕЛЬНОСТИ</w:t>
      </w:r>
    </w:p>
    <w:p w:rsidR="009F3663" w:rsidRPr="002A05F7" w:rsidRDefault="009F3663" w:rsidP="009F366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Times New Roman"/>
          <w:b/>
          <w:bCs/>
          <w:color w:val="FF0000"/>
          <w:sz w:val="27"/>
          <w:szCs w:val="27"/>
          <w:lang w:eastAsia="ru-RU"/>
        </w:rPr>
        <w:t>РАЗДЛ.</w:t>
      </w:r>
      <w:r w:rsidRPr="002A05F7">
        <w:rPr>
          <w:rFonts w:ascii="Arial" w:eastAsia="Times New Roman" w:hAnsi="Arial" w:cs="Times New Roman"/>
          <w:b/>
          <w:bCs/>
          <w:color w:val="FF0000"/>
          <w:sz w:val="27"/>
          <w:szCs w:val="27"/>
          <w:lang w:eastAsia="ru-RU"/>
        </w:rPr>
        <w:t xml:space="preserve"> ОСНОВЫ ОБОРОНЫ ГОСУДАРСТВА</w:t>
      </w:r>
    </w:p>
    <w:p w:rsidR="009F3663" w:rsidRDefault="009F3663" w:rsidP="0091482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9F3663" w:rsidRDefault="009F3663" w:rsidP="0091482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914822" w:rsidRPr="002A05F7" w:rsidRDefault="00914822" w:rsidP="0091482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Вооруженные силы России, их структура и предназначение.</w:t>
      </w:r>
    </w:p>
    <w:p w:rsidR="00914822" w:rsidRPr="002A05F7" w:rsidRDefault="00914822" w:rsidP="009148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Вооруженные силы Российской Федерации (ВС РФ) составляют основу военной организации государства. Они играют главную роль в обеспечении национальной и военной безопасности страны.</w:t>
      </w:r>
    </w:p>
    <w:p w:rsidR="00914822" w:rsidRPr="002A05F7" w:rsidRDefault="00914822" w:rsidP="009148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основах Концепции государственной политики Российской</w:t>
      </w:r>
      <w:r w:rsidR="00ED31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 по военному строительству 2005 г. отражены задачи силовых структур. По каждой из них определены направления деятельности, координирующие функции, ответственность за комплексное решение задач обороны и обеспечения безопасности в соответствующей сфере. Такими сферами для ВС РФ являются оборона страны, защита и охрана государственной границы Российской Федерации в воздушном пространстве и подводной среде, на суше и на море.</w:t>
      </w:r>
    </w:p>
    <w:p w:rsidR="00914822" w:rsidRPr="002A05F7" w:rsidRDefault="00914822" w:rsidP="009148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Военной доктрине Российской Федерации по военному строительству и Концепции национальной безопасности Российской Федерации, раскрывается характер возможных угроз нашему государству и ставятся задачи перед Вооруженными силами страны. Важнейшей из задач является обеспечение ядерного сдерживания в интересах предотвращения как ядерной, так и обычных крупномасштабных или региональных войн, а также осуществление союзнических обязательств. Однако, придерживаясь принципов сдерживания, Россия вместе с тем стремится к сокращению своих ядерных сил до минимального уровня, который гарантировал бы поддержание стратегической стабильности в мире.</w:t>
      </w:r>
    </w:p>
    <w:p w:rsidR="00914822" w:rsidRPr="002A05F7" w:rsidRDefault="00914822" w:rsidP="009148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Целям обеспечения военной безопасности страны </w:t>
      </w:r>
      <w:proofErr w:type="spellStart"/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служитвоенная</w:t>
      </w:r>
      <w:proofErr w:type="spellEnd"/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организация государства. Она включает в себя ВС РФ, составляющие ее ядро и основу обеспечения военной безопасности, другие войска, воинские формирования и органы, предназначенные для выполнения задач военной безопасности военными методами, а также органы управления ими. В военную организацию государства входит также часть промышленного и научного комплексов страны, предназначенная для обеспечения задач военной безопасности.</w:t>
      </w:r>
    </w:p>
    <w:p w:rsidR="00914822" w:rsidRPr="002A05F7" w:rsidRDefault="00914822" w:rsidP="009148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Вооруженные силы Российской Федерации составляют основу военной организации государства. Они играют главную роль в обеспечении национальной и военной безопасности страны.</w:t>
      </w:r>
    </w:p>
    <w:p w:rsidR="00914822" w:rsidRPr="002A05F7" w:rsidRDefault="00914822" w:rsidP="009148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ст. 10 Федерального закона «Об обороне» определено, что ВС РФ есть государственная организация, составляющая основу обороны страны. Они предназначены для отражения агрессии и нанесения агрессору поражения, а также для выполнения задач в соответствии с международными обязательствами. Вооруженные силы призваны обеспечить надежную защиту страны от воздушно-космического нападения и отражение агрессии в локальной войне.</w:t>
      </w:r>
    </w:p>
    <w:p w:rsidR="00914822" w:rsidRPr="002A05F7" w:rsidRDefault="00914822" w:rsidP="009148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Структура Вооруженных сил. Общее руководство ВС РФ осуществляет Верховный Главнокомандующий. Согласно Конституции и Федеральному закону «Об обороне», Верховным Главнокомандующим Вооруженными силами является Президент России. Он руководит оборонной политикой, утверждает концепцию, планы строительства и применения армии и флота, назначает и освобождает от должности высшее военное командование (от командира соединения и выше), </w:t>
      </w: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присваивает высшие воинские звания. Президент издает указы о призыве граждан Российской Федерации на военную службу, объявляет состояние войны в случае вооруженного нападения на российскую Федерацию, отдает приказы Вооруженным силам на ведение военных действий, а также осуществляет иные полномочия, возложенные на него Конституцией Российской Федерации и федеральными законами.</w:t>
      </w:r>
    </w:p>
    <w:p w:rsidR="00914822" w:rsidRPr="002A05F7" w:rsidRDefault="00914822" w:rsidP="009148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Непосредственное руководство ВС РФ осуществляет министр обороны РФ через органы управления Министерства обороны Российской Федерации (МО РФ). Минобороны России реализует политику в области строительства Вооруженных сил в соответствии с решениями высших органов государственной власти России. Министерство обороны Российской Федерации дается исключительное право заказа вооружений и военной техники, в том числе и для других силовых структур.</w:t>
      </w:r>
    </w:p>
    <w:p w:rsidR="00914822" w:rsidRPr="002A05F7" w:rsidRDefault="00914822" w:rsidP="009148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 органом оперативного управления войсками и силами флота ВС РФ является Генеральный штаб. Он осуществляет руководство по вопросам планирования применения войск в целях обороны, разрабатывает Федеральную программу совершенствования оперативного переоборудования военной промышленности страны, организует мобилизационную подготовку, координирует планы создания резервных войск для решения главной задачи - обороны России.</w:t>
      </w:r>
    </w:p>
    <w:p w:rsidR="00914822" w:rsidRPr="002A05F7" w:rsidRDefault="00914822" w:rsidP="009148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Вооруженные силы Российской Федерации состоят из органов управления, объединений, соединений, воинских частей, учреждений, а также военно-учебных заведений. Органы управления предназначены для руководства войсками (силами) в различных звеньях. К ним относятся командования, штабы, управления, отделы и другие постоянно и временно создаваемые структуры. Для размещения и работы органов управления в боевых условиях развертываются пункты управления.</w:t>
      </w:r>
    </w:p>
    <w:p w:rsidR="00914822" w:rsidRPr="002A05F7" w:rsidRDefault="00914822" w:rsidP="009148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Объединения - это воинские формирования, включающие несколько соединений или объединений меньшей численности, а также частей и учреждений. Примером территориальных общевойсковых объединений являются военные округа, а оперативных объединений — армии, флотилии. </w:t>
      </w:r>
      <w:proofErr w:type="spellStart"/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Соединенияминазывают</w:t>
      </w:r>
      <w:proofErr w:type="spellEnd"/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воинские формирования, состоящие из нескольких частей или соединений меньшего состава, а также частей и подразделений обеспечения и обслуживания. К соединениям относятся корпуса, дивизии, бригады и другие приравненные к ним воинские формирования. Воинская часть - это организационно-самостоятельная боевая и административно-хозяйственная единица во всех видах ВС РФ. К воинским частям относятся полки, корабли 1, 2, 3-го рангов, отдельные батальоны (дивизионы, эскадрильи), а также отдельные роты. Полкам, отдельным батальонам, дивизионам и эскадрильям вручается Боевое Знамя, а кораблям ВМФ — Военно-Морской Флаг.</w:t>
      </w:r>
    </w:p>
    <w:p w:rsidR="00914822" w:rsidRPr="002A05F7" w:rsidRDefault="00914822" w:rsidP="009148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учреждениям МО РФ относятся такие структуры обеспечения жизнедеятельности Вооруженных сил, как дома и клубы офицеров, военные музеи, редакции военных изданий, военно-медицинские учреждения, санатории, дома отдыха, турбазы и т.д. Вооруженные силы располагают своими военно-учебными заведениями. К их числу относятся военные академии, университеты, институты, суворовские и нахимовские военные училища, кадетские корпуса, курсы подготовки и переподготовки офицерского состава.</w:t>
      </w:r>
    </w:p>
    <w:p w:rsidR="00914822" w:rsidRPr="002A05F7" w:rsidRDefault="00914822" w:rsidP="009148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 ВС РФ может входить в состав коллективных вооруженных сил (</w:t>
      </w:r>
      <w:proofErr w:type="gramStart"/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proofErr w:type="gramEnd"/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СНГ) или находиться под объединенным командованием в соответствии с международными договорами Российской Федерации (например, в составе </w:t>
      </w: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миротворческих сил ООН или коллективных сил СНГ по поддержанию мира в зонах локальных военных конфликтов).</w:t>
      </w:r>
    </w:p>
    <w:p w:rsidR="00914822" w:rsidRPr="002A05F7" w:rsidRDefault="00914822" w:rsidP="0091482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Виды и рода войск Вооруженных сил России.</w:t>
      </w: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Структурно ВС РФ делятся на виды. Каждому свойственны своя специфическая организация, вооружение, системы обучения, материальное и техническое обеспечение. Виды ВС РФ:</w:t>
      </w: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Pr="002A05F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 Ракетные войска стратегического назначения. </w:t>
      </w: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Предназначены для решения стратегических задач в ядерной войне. Они оснащены автоматизированными ракетными комплексами с ракетами меж континентальной и средней дальности действия, способными с большой точностью доставлять к цели ядерные заряды огромной разрушительной силы. Современные Ракетные войска стратегического назначения - основная составляющая всех наших стратегических ядерных сил. Они имеют особое значение для безопасности страны. На них возлагается большинство задач по ядерному сдерживанию. В настоящее время Ракетные войска стратегического назначения преобразовались. Из их состава выведены войска ракетно-космических сил и средств. На их основе сформирован новый род войск - </w:t>
      </w:r>
      <w:r w:rsidRPr="002A05F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Космические войска.</w:t>
      </w: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Pr="002A05F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 Сухопутные войска </w:t>
      </w: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были и по-прежнему остаются самым многочисленным видом Вооруженных сил. Сухопутные войска составляют суть и основу армии. Это наиболее многочисленный и разносторонний по боевому составу вид ВС РФ. Они </w:t>
      </w:r>
      <w:proofErr w:type="spellStart"/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обладаютбольшой</w:t>
      </w:r>
      <w:proofErr w:type="spellEnd"/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огневой и ударной мощью, высокой маневренностью и самостоятельностью. Сухопутные войска состоят из родов войск, специальных войск, объединений, соединений, частей </w:t>
      </w:r>
      <w:proofErr w:type="spellStart"/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иучреждений</w:t>
      </w:r>
      <w:proofErr w:type="spellEnd"/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тыла. Основными родами войск являются мотострелковые, танковые, ракетные войска и артиллерия, войска противовоздушной обороны, армейская авиация, воздушно-десантные войска.</w:t>
      </w: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Мотострелковые войска</w:t>
      </w: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являются наиболее массовым родом Сухопутных войск. Они оснащены мощным вооружением для массового поражения наземных и воздушных целей, автоматическим стрелковым оружием, артиллерией, ракетами оперативно-тактического и тактического назначения, танками, боевыми машинами пехоты, бронетранспортерами, зенитными ракетными и артиллерийскими комплексами и др.</w:t>
      </w: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Танковые войска</w:t>
      </w: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составляют основную ударную силу Сухопутных войск. Они оснащены танками, обладающими мощными орудиями и броневой защитой, самоходной артиллерией, ракетным оружием и др. Организационно состоят из танковых объединений, соединений, частей и подразделений. Характеризуются высокой маневренностью и повышенной устойчивостью к воздействию ядерного оружия.</w:t>
      </w: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Ракетные войска и артиллерия</w:t>
      </w: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составляют основу огневой мощи Сухопутных войск. Оснащены ракетами оперативно-тактического и тактического назначения на пусковых установках с гусеничными или колесными шасси, а также реактивной </w:t>
      </w:r>
      <w:proofErr w:type="spellStart"/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иствольной</w:t>
      </w:r>
      <w:proofErr w:type="spellEnd"/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артиллерией различного назначения, минометами </w:t>
      </w:r>
      <w:proofErr w:type="spellStart"/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идругой</w:t>
      </w:r>
      <w:proofErr w:type="spellEnd"/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военной техникой.</w:t>
      </w: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Армейская авиация</w:t>
      </w: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предназначена для действий непосредственно в интересах общевойсковых объединений, соединений, частей Сухопутных войск.</w:t>
      </w: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Воздушно-десантные войска</w:t>
      </w: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являются родом войск и составной частью Сухопутных войск. Они предназначены для действия в тылу противника, уничтожения средств ядерного нападения, пунктов управления, захвата и удержания важных районов и объектов, нарушения системы управления и работы </w:t>
      </w:r>
      <w:proofErr w:type="spellStart"/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тылапротивника</w:t>
      </w:r>
      <w:proofErr w:type="spellEnd"/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содействия Сухопутным войскам в развитии наступления и форсирования водных преград. Оснащены авиатранспортабельными самоходными артиллерийскими, ракетными противотанковыми и зенитными средствами, бронетранспортерами, боевыми машинами, автоматическим стрелковым оружием, средствами связи и управления. Имеющаяся парашютно-десантная техника позволяет сбрасывать десанты и грузы в любых условиях погоды и местности, днем и ночью с различных высот. Организационно состоят из воздушно-десантных соединений (частей), специальных войск, частей и учреждений тыла.</w:t>
      </w: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Pr="002A05F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 Военно-воздушные силы </w:t>
      </w: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(ВВС) предназначены для решения самостоятельно и во взаимодействии с другими видами Вооруженных сил разнообразных задач на континентальных, океанских и морских театрах военных действий. Они решают проблемы уничтожения ядерных средств противника, разгрома его авиационных группировок, авиационной поддержки Сухопутных войск и Военно-морского флота, воздушных перевозок, ведения воздушной разведки, десантирования войск, обеспечения связи и управления. Военно-воздушные силы состоят из дальней, фронтовой и военно-транспортной авиации. В боевой технике и вооружении сегодняшних ВВС самую высокую степень готовности имеют зенитно-ракетные и радиотехнические войска.</w:t>
      </w: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Задачами </w:t>
      </w:r>
      <w:r w:rsidRPr="002A05F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военно-транспортной авиации</w:t>
      </w: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(ВТА) являются перевозка по воздуху войск в районы боевого предназначения при стратегическом развертывании Вооруженных Сил, воздушные перевозки войск, боевой техники и грузов в районы вооруженных конфликтов. Она осуществляет также воздушные перевозки в интересах маневра авиационных соединений и частей с целью создания новых авиационных группировок и усиления действующих на важнейших стратегических направлениях.</w:t>
      </w: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Войска противовоздушной обороны</w:t>
      </w: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(войска ПВО) с 1998 г. вошли в состав ВВС и предназначены для отражения воздушного нападения противника, защиты населения, административно-политических и экономических центров государства, группировок Вооруженных сил и других важных объектов. Состоят из родов войск, специальных войск, частей и учреждений тыла. Основными родами войск являются: </w:t>
      </w:r>
      <w:r w:rsidRPr="002A05F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зенитные ракетные войска, авиация ПВО и радиотехнические войска</w:t>
      </w: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Зенитные ракетные войска</w:t>
      </w: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являются основой боевой </w:t>
      </w:r>
      <w:proofErr w:type="spellStart"/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мощивойск</w:t>
      </w:r>
      <w:proofErr w:type="spellEnd"/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ПВО страны. Они оснащены зенитными ракетными комплексами. Авиация ПВО имеет на вооружении всепогодные сверхзвуковые ракетоносные истребители-перехватчики. Радиотехнические войска оснащены высокоэффективной техникой для обнаружения, </w:t>
      </w:r>
      <w:proofErr w:type="spellStart"/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целеуказания</w:t>
      </w:r>
      <w:proofErr w:type="spellEnd"/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управления средствами поражения воздушных целей. Войска ВВС и ПВО страны и в мирное время находятся в постоянной боевой готовности к немедленному выполнению своих боевых задач.</w:t>
      </w: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Pr="002A05F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 Военно-морской флот </w:t>
      </w: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(ВМФ)</w:t>
      </w:r>
      <w:r w:rsidRPr="002A05F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предназначен для выполнения стратегических и оперативных задач на океанских и морских театрах военных действий, разрушения важных наземных объектов противника, уничтожения сил его флота на море и в базах, нарушения морских коммуникаций противника, содействия </w:t>
      </w: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Сухопутным войскам при проведении операций на приморских направлениях, высадки морских десантов и выполнения ряда других задач.</w:t>
      </w: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Военно-морской флот состоит из </w:t>
      </w:r>
      <w:r w:rsidRPr="002A05F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надводных и подводных сил флота, авиации ВМФ, береговых ракетно-артиллерийских войск и морской пехоты</w:t>
      </w: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состав ВМФ входят также суда вспомогательного флота, части специального назначения, части и учреждения тыла. Организационно ВМФ состоит из флотов, флотилий, эскадр, соединений, военно-морских баз.</w:t>
      </w: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Надводные силы флота состоят из надводных кораблей (катеров) различных классов (ракетных, противолодочных, артиллерийско-торпедных, противоминных, десантных и др.). Авиация ВМФ включает морскую ракетоносную, противолодочную, разведывательную и специальную авиацию. Береговые ракетно-артиллерийские войска состоят из береговых частей и подразделений, вооруженных установками управляемых ракет и артиллерийскими орудиями. Морская пехота состоит из частей и подразделений, специально подготовленных для действий в морском десанте. Имеет на вооружении автоматическое стрелковое оружие, танки, артиллерию, противотанковые и зенитные установки, боевые машины пехоты, бронетранспортеры и др. Значительное место в оснащении морской пехоты занимает плавающая техника и машины высокой проходимости, отвечающие требованиям использования </w:t>
      </w:r>
      <w:proofErr w:type="spellStart"/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вморских</w:t>
      </w:r>
      <w:proofErr w:type="spellEnd"/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десантах.</w:t>
      </w: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Специальные войска и Тыл Вооруженных сил Российской Федерации.</w:t>
      </w: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Специальные войска. </w:t>
      </w: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Они имеются в каждом виде </w:t>
      </w:r>
      <w:proofErr w:type="spellStart"/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Вооруженныхсил</w:t>
      </w:r>
      <w:proofErr w:type="spellEnd"/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предназначаются для обеспечения их боевой </w:t>
      </w:r>
      <w:proofErr w:type="spellStart"/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proofErr w:type="gramStart"/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.О</w:t>
      </w:r>
      <w:proofErr w:type="gramEnd"/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дним</w:t>
      </w:r>
      <w:proofErr w:type="spellEnd"/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основных видов обеспечения боевых действий является разведка. Для успешного и своевременного решения задач разведки в составе войск имеются подразделения воздушной, радио- и радиотехнической, войсковой (корабельной), артиллерийской, инженерной, химической и других специальных видов разведки. Свои задачи они выполняют как самостоятельно, так и совместно с соединениями и частями родов войск (сил).</w:t>
      </w: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Инженерные войска</w:t>
      </w: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включают инженерно-саперные, понтонно-мостовые, переправочно-десантные, маскировочные и другие части и подразделения. Оснащены разнообразной высокопроизводительной техникой для сложных и трудоемких работ, различными переправочно-десантными и понтонно-мостовыми средствами для форсирования водных преград в высоком темпе, средствами для быстрого создания противотанковых, противопехотных, противотранспортных и других заграждений.</w:t>
      </w: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Химические войска</w:t>
      </w: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состоят из частей и подразделений химической защиты, радиационной и химической разведки, огнеметных, дымовых и других. Они оснащены разнообразной техникой химической и радиационной разведки, проведения мероприятий по защите войск от оружия массового поражения, дегазации и дезактивации оружия, военной техники, Местности.</w:t>
      </w: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A05F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Войска связи</w:t>
      </w: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это части и подразделения, </w:t>
      </w:r>
      <w:proofErr w:type="spellStart"/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оснащенныемобильными</w:t>
      </w:r>
      <w:proofErr w:type="spellEnd"/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обладающими высокой технической </w:t>
      </w:r>
      <w:proofErr w:type="spellStart"/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надежностьюрадио</w:t>
      </w:r>
      <w:proofErr w:type="spellEnd"/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-, радио-релейными, тропосферными станциями, телевизионной и фототелеграфной аппаратурой, средствами высокочастотного телефонирования и тонального телеграфирования, подвижными (наземными и воздушными) средствами связи.</w:t>
      </w:r>
      <w:proofErr w:type="gramEnd"/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Тыл Вооруженных сил. </w:t>
      </w: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Свое организационное начало </w:t>
      </w:r>
      <w:proofErr w:type="spellStart"/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тыловоеобеспечение</w:t>
      </w:r>
      <w:proofErr w:type="spellEnd"/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русской армии получило при Петре I. Создание регулярной армии потребовало объединить существующие разрозненные виды снабжения и организовать его на государственном уровне с казенных складов. В 1700 - 1701 гг. были созданы центральные органы тыла и снабжения в виде Провиантского, Военного и Артиллерийского приказов. Это и был прообраз будущего Тыла Вооруженных сил.</w:t>
      </w: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 Тыл ВС РФ - один из их важнейших составных элементов, на который возлагается обеспечение в мирное и военное время повседневной жизнедеятельности войск. Это продовольственное и вещевое снабжение военнослужащих, медицинское, торгово-бытовое, санитарное обслуживание личного состава и обеспечение войск горюче-смазочными материалами, удовлетворение транспортных потребностей войск, инженерно-аэродромное и аэродромно-техническое обеспечение авиации, выполнение противопожарных и экологических мероприятий и многое другое.</w:t>
      </w: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решения этих задач Тыл Вооруженных сил </w:t>
      </w:r>
      <w:proofErr w:type="spellStart"/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располагаетсоединениями</w:t>
      </w:r>
      <w:proofErr w:type="spellEnd"/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частями специальных войск (автомобильных, железнодорожных — на военное время, дорожных, трубопроводных). В его распоряжении инженерно-аэродромные, авиационно-технические части и вспомогательный флот, бригады, полки, батальоны, роты и взводы материального обеспечения, медицинские, ветеринарно-санитарные и другие части и учреждения. Для организации управления и бытового обеспечения в его состав также входят части и подразделения некоторых специальных войск - связи, инженерные, химические.</w:t>
      </w: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руководства всеми этими силами и средствами в настоящее время в центральном звене Тыла Вооруженных сил действуют Штаб Тыла, снабженческие и центральные транспортные управления Министерства обороны Российской Федерации, а также Главное военно-медицинское управление и Главное управление торговли Минобороны России.</w:t>
      </w:r>
    </w:p>
    <w:p w:rsidR="00914822" w:rsidRPr="002A05F7" w:rsidRDefault="00914822" w:rsidP="00914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Тыл ВС РФ является связующим звеном между экономикой страны, с одной стороны, армией и флотом - с другой. Он представляет собой неотъемлемую часть оборонного потенциала России.</w:t>
      </w:r>
    </w:p>
    <w:p w:rsidR="00914822" w:rsidRPr="002A05F7" w:rsidRDefault="00914822" w:rsidP="009148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F6A92" w:rsidRDefault="003F6A92"/>
    <w:sectPr w:rsidR="003F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EC"/>
    <w:rsid w:val="00131E57"/>
    <w:rsid w:val="003F6A92"/>
    <w:rsid w:val="006A7CEC"/>
    <w:rsid w:val="00715BB2"/>
    <w:rsid w:val="00914822"/>
    <w:rsid w:val="009E1EA0"/>
    <w:rsid w:val="009F3663"/>
    <w:rsid w:val="00ED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2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2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2599</Words>
  <Characters>14816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</dc:creator>
  <cp:keywords/>
  <dc:description/>
  <cp:lastModifiedBy>miner</cp:lastModifiedBy>
  <cp:revision>8</cp:revision>
  <dcterms:created xsi:type="dcterms:W3CDTF">2002-01-01T01:20:00Z</dcterms:created>
  <dcterms:modified xsi:type="dcterms:W3CDTF">2020-03-28T10:44:00Z</dcterms:modified>
</cp:coreProperties>
</file>