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134" w:before="134"/>
        <w:ind w:firstLine="0" w:left="0" w:right="0"/>
        <w:jc w:val="both"/>
        <w:rPr>
          <w:rFonts w:ascii="Verdana" w:hAnsi="Verdana"/>
          <w:b w:val="0"/>
          <w:i w:val="0"/>
          <w:caps w:val="0"/>
          <w:color w:val="000000"/>
          <w:spacing w:val="0"/>
          <w:sz w:val="20"/>
          <w:highlight w:val="white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0"/>
          <w:highlight w:val="white"/>
        </w:rPr>
        <w:t>При очень низких температурах сопротивление некоторых металлических проводников</w:t>
      </w:r>
    </w:p>
    <w:p w14:paraId="02000000">
      <w:pPr>
        <w:spacing w:after="134" w:before="134"/>
        <w:ind w:firstLine="0" w:left="0" w:right="0"/>
        <w:jc w:val="both"/>
        <w:rPr>
          <w:rFonts w:ascii="Verdana" w:hAnsi="Verdana"/>
          <w:b w:val="0"/>
          <w:i w:val="0"/>
          <w:caps w:val="0"/>
          <w:color w:val="000000"/>
          <w:spacing w:val="0"/>
          <w:sz w:val="20"/>
          <w:highlight w:val="white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0"/>
          <w:highlight w:val="white"/>
        </w:rPr>
        <w:t>резко (скачком) уменьшается до нуля.</w:t>
      </w:r>
    </w:p>
    <w:p w14:paraId="03000000">
      <w:pPr>
        <w:spacing w:after="134" w:before="134"/>
        <w:ind w:firstLine="0" w:left="0" w:right="0"/>
        <w:jc w:val="both"/>
        <w:rPr>
          <w:rFonts w:ascii="Verdana" w:hAnsi="Verdana"/>
          <w:b w:val="0"/>
          <w:i w:val="0"/>
          <w:caps w:val="0"/>
          <w:color w:val="000000"/>
          <w:spacing w:val="0"/>
          <w:sz w:val="20"/>
          <w:highlight w:val="white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0"/>
          <w:highlight w:val="white"/>
        </w:rPr>
        <w:t>Впервые это обнаружил в 1911 г. голландский физик Г. Камерлинг-Оннес (1853—1926).</w:t>
      </w:r>
    </w:p>
    <w:p w14:paraId="04000000">
      <w:pPr>
        <w:spacing w:after="134" w:before="134"/>
        <w:ind w:firstLine="0" w:left="0" w:right="0"/>
        <w:jc w:val="both"/>
        <w:rPr>
          <w:rFonts w:ascii="Verdana" w:hAnsi="Verdana"/>
          <w:b w:val="0"/>
          <w:i w:val="0"/>
          <w:caps w:val="0"/>
          <w:color w:val="000000"/>
          <w:spacing w:val="0"/>
          <w:sz w:val="20"/>
          <w:highlight w:val="white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0"/>
          <w:highlight w:val="white"/>
        </w:rPr>
        <w:t>Он экспериментально установил, что при температуре T ≤ 4,12 К (по современным измерениям 4,15 К) электрическое сопротивление ртути исчезает.</w:t>
      </w:r>
    </w:p>
    <w:p w14:paraId="05000000">
      <w:pPr>
        <w:spacing w:after="134" w:before="134"/>
        <w:ind w:firstLine="0" w:left="0" w:right="0"/>
        <w:jc w:val="both"/>
        <w:rPr>
          <w:rFonts w:ascii="Verdana" w:hAnsi="Verdana"/>
          <w:b w:val="0"/>
          <w:i w:val="0"/>
          <w:caps w:val="0"/>
          <w:color w:val="000000"/>
          <w:spacing w:val="0"/>
          <w:sz w:val="20"/>
          <w:highlight w:val="white"/>
        </w:rPr>
      </w:pPr>
    </w:p>
    <w:p w14:paraId="06000000">
      <w:pPr>
        <w:spacing w:after="134" w:before="134"/>
        <w:ind w:firstLine="0" w:left="0" w:right="0"/>
        <w:jc w:val="both"/>
        <w:rPr>
          <w:rFonts w:ascii="Verdana" w:hAnsi="Verdana"/>
          <w:b w:val="0"/>
          <w:i w:val="0"/>
          <w:caps w:val="0"/>
          <w:color w:val="000000"/>
          <w:spacing w:val="0"/>
          <w:sz w:val="20"/>
          <w:highlight w:val="white"/>
        </w:rPr>
      </w:pPr>
      <w:r>
        <w:br/>
      </w:r>
    </w:p>
    <w:p w14:paraId="07000000">
      <w:pPr>
        <w:spacing w:after="134" w:before="134"/>
        <w:ind w:firstLine="0" w:left="0" w:right="0"/>
        <w:jc w:val="both"/>
        <w:rPr>
          <w:rFonts w:ascii="Verdana" w:hAnsi="Verdana"/>
          <w:b w:val="0"/>
          <w:i w:val="0"/>
          <w:caps w:val="0"/>
          <w:color w:val="000000"/>
          <w:spacing w:val="0"/>
          <w:sz w:val="20"/>
          <w:highlight w:val="white"/>
        </w:rPr>
      </w:pPr>
      <w:r>
        <w:rPr>
          <w:rFonts w:ascii="Verdana" w:hAnsi="Verdana"/>
          <w:b w:val="1"/>
          <w:i w:val="0"/>
          <w:caps w:val="0"/>
          <w:color w:val="000000"/>
          <w:spacing w:val="0"/>
          <w:sz w:val="20"/>
          <w:highlight w:val="white"/>
        </w:rPr>
        <w:t>Видео лаборатория чудес.</w:t>
      </w:r>
      <w:r>
        <w:rPr>
          <w:rFonts w:ascii="Verdana" w:hAnsi="Verdana"/>
          <w:b w:val="1"/>
          <w:i w:val="0"/>
          <w:caps w:val="0"/>
          <w:color w:val="000000"/>
          <w:spacing w:val="0"/>
          <w:sz w:val="20"/>
          <w:highlight w:val="white"/>
        </w:rPr>
        <w:t> </w:t>
      </w:r>
      <w:r>
        <w:rPr>
          <w:rFonts w:ascii="Verdana" w:hAnsi="Verdana"/>
          <w:b w:val="0"/>
          <w:i w:val="0"/>
          <w:caps w:val="0"/>
          <w:color w:val="000000"/>
          <w:spacing w:val="0"/>
          <w:sz w:val="20"/>
          <w:highlight w:val="white"/>
        </w:rPr>
        <w:t>Опыт охлаждения сверхпроводника в жидком азоте (Приложение 2) </w:t>
      </w:r>
      <w:r>
        <w:rPr>
          <w:rFonts w:ascii="Verdana" w:hAnsi="Verdana"/>
          <w:b w:val="0"/>
          <w:i w:val="0"/>
          <w:caps w:val="0"/>
          <w:color w:val="000000"/>
          <w:spacing w:val="0"/>
          <w:sz w:val="20"/>
          <w:highlight w:val="white"/>
        </w:rPr>
        <w:t> </w:t>
      </w:r>
      <w:r>
        <w:rPr>
          <w:rFonts w:ascii="Verdana" w:hAnsi="Verdana"/>
          <w:b w:val="0"/>
          <w:i w:val="0"/>
          <w:caps w:val="0"/>
          <w:color w:val="2C7BDE"/>
          <w:spacing w:val="0"/>
          <w:sz w:val="20"/>
          <w:highlight w:val="white"/>
          <w:u w:color="000000" w:val="single"/>
        </w:rPr>
        <w:fldChar w:fldCharType="begin"/>
      </w:r>
      <w:r>
        <w:rPr>
          <w:rFonts w:ascii="Verdana" w:hAnsi="Verdana"/>
          <w:b w:val="0"/>
          <w:i w:val="0"/>
          <w:caps w:val="0"/>
          <w:color w:val="2C7BDE"/>
          <w:spacing w:val="0"/>
          <w:sz w:val="20"/>
          <w:highlight w:val="white"/>
          <w:u w:color="000000" w:val="single"/>
        </w:rPr>
        <w:instrText>HYPERLINK "https://xn--j1ahfl.xn--p1ai/data/files/z1528206540.mp4"</w:instrText>
      </w:r>
      <w:r>
        <w:rPr>
          <w:rFonts w:ascii="Verdana" w:hAnsi="Verdana"/>
          <w:b w:val="0"/>
          <w:i w:val="0"/>
          <w:caps w:val="0"/>
          <w:color w:val="2C7BDE"/>
          <w:spacing w:val="0"/>
          <w:sz w:val="20"/>
          <w:highlight w:val="white"/>
          <w:u w:color="000000" w:val="single"/>
        </w:rPr>
        <w:fldChar w:fldCharType="separate"/>
      </w:r>
      <w:r>
        <w:rPr>
          <w:rFonts w:ascii="Verdana" w:hAnsi="Verdana"/>
          <w:b w:val="0"/>
          <w:i w:val="0"/>
          <w:caps w:val="0"/>
          <w:color w:val="2C7BDE"/>
          <w:spacing w:val="0"/>
          <w:sz w:val="20"/>
          <w:highlight w:val="white"/>
          <w:u w:color="000000" w:val="single"/>
        </w:rPr>
        <w:t>Опыт. Сверхпроводимость</w:t>
      </w:r>
      <w:r>
        <w:rPr>
          <w:rFonts w:ascii="Verdana" w:hAnsi="Verdana"/>
          <w:b w:val="0"/>
          <w:i w:val="0"/>
          <w:caps w:val="0"/>
          <w:color w:val="2C7BDE"/>
          <w:spacing w:val="0"/>
          <w:sz w:val="20"/>
          <w:highlight w:val="white"/>
          <w:u w:color="000000" w:val="single"/>
        </w:rPr>
        <w:fldChar w:fldCharType="end"/>
      </w:r>
    </w:p>
    <w:p w14:paraId="08000000">
      <w:pPr>
        <w:spacing w:after="134" w:before="134"/>
        <w:ind w:firstLine="0" w:left="0" w:right="0"/>
        <w:jc w:val="both"/>
        <w:rPr>
          <w:rFonts w:ascii="Verdana" w:hAnsi="Verdana"/>
          <w:b w:val="0"/>
          <w:i w:val="0"/>
          <w:caps w:val="0"/>
          <w:color w:val="000000"/>
          <w:spacing w:val="0"/>
          <w:sz w:val="20"/>
          <w:highlight w:val="white"/>
        </w:rPr>
      </w:pPr>
      <w:r>
        <w:rPr>
          <w:rFonts w:ascii="Verdana" w:hAnsi="Verdana"/>
          <w:b w:val="0"/>
          <w:i w:val="0"/>
          <w:caps w:val="0"/>
          <w:color w:val="2C7BDE"/>
          <w:spacing w:val="0"/>
          <w:sz w:val="20"/>
          <w:highlight w:val="white"/>
          <w:u w:color="000000" w:val="single"/>
        </w:rPr>
        <w:fldChar w:fldCharType="begin"/>
      </w:r>
      <w:r>
        <w:rPr>
          <w:rFonts w:ascii="Verdana" w:hAnsi="Verdana"/>
          <w:b w:val="0"/>
          <w:i w:val="0"/>
          <w:caps w:val="0"/>
          <w:color w:val="2C7BDE"/>
          <w:spacing w:val="0"/>
          <w:sz w:val="20"/>
          <w:highlight w:val="white"/>
          <w:u w:color="000000" w:val="single"/>
        </w:rPr>
        <w:instrText>HYPERLINK "https://www.youtube.com/watch?v=Cj0c0EDVBdM"</w:instrText>
      </w:r>
      <w:r>
        <w:rPr>
          <w:rFonts w:ascii="Verdana" w:hAnsi="Verdana"/>
          <w:b w:val="0"/>
          <w:i w:val="0"/>
          <w:caps w:val="0"/>
          <w:color w:val="2C7BDE"/>
          <w:spacing w:val="0"/>
          <w:sz w:val="20"/>
          <w:highlight w:val="white"/>
          <w:u w:color="000000" w:val="single"/>
        </w:rPr>
        <w:fldChar w:fldCharType="separate"/>
      </w:r>
      <w:r>
        <w:rPr>
          <w:rFonts w:ascii="Verdana" w:hAnsi="Verdana"/>
          <w:b w:val="0"/>
          <w:i w:val="0"/>
          <w:caps w:val="0"/>
          <w:color w:val="2C7BDE"/>
          <w:spacing w:val="0"/>
          <w:sz w:val="20"/>
          <w:highlight w:val="white"/>
          <w:u w:color="000000" w:val="single"/>
        </w:rPr>
        <w:t>https://www.youtube.com/watch?v=Cj0c0EDVBdM</w:t>
      </w:r>
      <w:r>
        <w:rPr>
          <w:rFonts w:ascii="Verdana" w:hAnsi="Verdana"/>
          <w:b w:val="0"/>
          <w:i w:val="0"/>
          <w:caps w:val="0"/>
          <w:color w:val="2C7BDE"/>
          <w:spacing w:val="0"/>
          <w:sz w:val="20"/>
          <w:highlight w:val="white"/>
          <w:u w:color="000000" w:val="single"/>
        </w:rPr>
        <w:fldChar w:fldCharType="end"/>
      </w:r>
    </w:p>
    <w:p w14:paraId="09000000">
      <w:pPr>
        <w:spacing w:after="134" w:before="134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0"/>
          <w:highlight w:val="white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0"/>
          <w:highlight w:val="white"/>
        </w:rPr>
        <w:t>Температуру, при которой электрическое сопротивление проводника обращается в нуль, называют</w:t>
      </w:r>
      <w:r>
        <w:rPr>
          <w:rFonts w:ascii="Verdana" w:hAnsi="Verdana"/>
          <w:b w:val="0"/>
          <w:i w:val="0"/>
          <w:caps w:val="0"/>
          <w:color w:val="000000"/>
          <w:spacing w:val="0"/>
          <w:sz w:val="20"/>
          <w:highlight w:val="white"/>
        </w:rPr>
        <w:t> </w:t>
      </w:r>
      <w:r>
        <w:rPr>
          <w:rFonts w:ascii="Verdana" w:hAnsi="Verdana"/>
          <w:b w:val="1"/>
          <w:i w:val="0"/>
          <w:caps w:val="0"/>
          <w:color w:val="000000"/>
          <w:spacing w:val="0"/>
          <w:sz w:val="20"/>
          <w:highlight w:val="white"/>
        </w:rPr>
        <w:t>критической температурой</w:t>
      </w:r>
      <w:r>
        <w:rPr>
          <w:rFonts w:ascii="Verdana" w:hAnsi="Verdana"/>
          <w:b w:val="1"/>
          <w:i w:val="0"/>
          <w:caps w:val="0"/>
          <w:color w:val="000000"/>
          <w:spacing w:val="0"/>
          <w:sz w:val="20"/>
          <w:highlight w:val="white"/>
        </w:rPr>
        <w:t>.</w:t>
      </w:r>
    </w:p>
    <w:p w14:paraId="0A000000">
      <w:pPr>
        <w:spacing w:after="134" w:before="134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0"/>
          <w:highlight w:val="white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0"/>
          <w:highlight w:val="white"/>
        </w:rPr>
        <w:t>Состояние проводника при этом называют</w:t>
      </w:r>
      <w:r>
        <w:rPr>
          <w:rFonts w:ascii="Verdana" w:hAnsi="Verdana"/>
          <w:b w:val="0"/>
          <w:i w:val="0"/>
          <w:caps w:val="0"/>
          <w:color w:val="000000"/>
          <w:spacing w:val="0"/>
          <w:sz w:val="20"/>
          <w:highlight w:val="white"/>
        </w:rPr>
        <w:t> </w:t>
      </w:r>
      <w:r>
        <w:rPr>
          <w:rFonts w:ascii="Verdana" w:hAnsi="Verdana"/>
          <w:b w:val="1"/>
          <w:i w:val="0"/>
          <w:caps w:val="0"/>
          <w:color w:val="000000"/>
          <w:spacing w:val="0"/>
          <w:sz w:val="20"/>
          <w:highlight w:val="white"/>
        </w:rPr>
        <w:t>сверхпроводимостью</w:t>
      </w:r>
      <w:r>
        <w:rPr>
          <w:rFonts w:ascii="Verdana" w:hAnsi="Verdana"/>
          <w:b w:val="0"/>
          <w:i w:val="0"/>
          <w:caps w:val="0"/>
          <w:color w:val="000000"/>
          <w:spacing w:val="0"/>
          <w:sz w:val="20"/>
          <w:highlight w:val="white"/>
        </w:rPr>
        <w:t>, а сам проводник</w:t>
      </w:r>
      <w:r>
        <w:rPr>
          <w:rFonts w:ascii="Verdana" w:hAnsi="Verdana"/>
          <w:b w:val="0"/>
          <w:i w:val="0"/>
          <w:caps w:val="0"/>
          <w:color w:val="000000"/>
          <w:spacing w:val="0"/>
          <w:sz w:val="20"/>
          <w:highlight w:val="white"/>
        </w:rPr>
        <w:t> </w:t>
      </w:r>
      <w:r>
        <w:rPr>
          <w:rFonts w:ascii="Verdana" w:hAnsi="Verdana"/>
          <w:b w:val="1"/>
          <w:i w:val="0"/>
          <w:caps w:val="0"/>
          <w:color w:val="000000"/>
          <w:spacing w:val="0"/>
          <w:sz w:val="20"/>
          <w:highlight w:val="white"/>
        </w:rPr>
        <w:t>сверхпроводником</w:t>
      </w:r>
      <w:r>
        <w:rPr>
          <w:rFonts w:ascii="Verdana" w:hAnsi="Verdana"/>
          <w:b w:val="0"/>
          <w:i w:val="0"/>
          <w:caps w:val="0"/>
          <w:color w:val="000000"/>
          <w:spacing w:val="0"/>
          <w:sz w:val="20"/>
          <w:highlight w:val="white"/>
        </w:rPr>
        <w:t>. Каждый сверхпроводящий металл характеризуется своей критической температурой.</w:t>
      </w:r>
    </w:p>
    <w:p w14:paraId="0B000000">
      <w:pPr>
        <w:spacing w:after="134" w:before="134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0"/>
          <w:highlight w:val="white"/>
        </w:rPr>
      </w:pPr>
      <w:r>
        <w:rPr>
          <w:rFonts w:ascii="Verdana" w:hAnsi="Verdana"/>
          <w:b w:val="1"/>
          <w:i w:val="0"/>
          <w:caps w:val="0"/>
          <w:color w:val="000000"/>
          <w:spacing w:val="0"/>
          <w:sz w:val="20"/>
          <w:highlight w:val="white"/>
        </w:rPr>
        <w:t>Применение:</w:t>
      </w:r>
      <w:r>
        <w:rPr>
          <w:rFonts w:ascii="Verdana" w:hAnsi="Verdana"/>
          <w:b w:val="0"/>
          <w:i w:val="0"/>
          <w:caps w:val="0"/>
          <w:color w:val="000000"/>
          <w:spacing w:val="0"/>
          <w:sz w:val="20"/>
          <w:highlight w:val="white"/>
        </w:rPr>
        <w:t> </w:t>
      </w:r>
      <w:r>
        <w:rPr>
          <w:rFonts w:ascii="Verdana" w:hAnsi="Verdana"/>
          <w:b w:val="0"/>
          <w:i w:val="0"/>
          <w:caps w:val="0"/>
          <w:color w:val="000000"/>
          <w:spacing w:val="0"/>
          <w:sz w:val="20"/>
          <w:highlight w:val="white"/>
        </w:rPr>
        <w:t>сверхпроводящие соединения нашли применение в качестве материала обмоток электромагнитов для создания сильных магнитных полей в установках управляемого термоядерного синтеза, а также в мощных электрических двигателях и генераторах.</w:t>
      </w:r>
    </w:p>
    <w:p w14:paraId="0C000000">
      <w:pPr>
        <w:spacing w:after="134" w:before="134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0"/>
          <w:highlight w:val="white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0"/>
          <w:highlight w:val="white"/>
        </w:rPr>
        <w:t>Разрабатывают проекты сверхпроводящих электронно-вычислительных машин. Уже созданы компактные интегральные схемы на сверхпроводниках, обладающие рядом преимуществ по сравнению с имеющимися аналогами. Возможности применения явления сверхпроводимости увеличатся, если будут найдены материалы, обладающие этим свойством при не очень низких температурах</w:t>
      </w:r>
    </w:p>
    <w:p w14:paraId="0D000000">
      <w:pPr>
        <w:spacing w:after="134" w:before="134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0"/>
          <w:highlight w:val="white"/>
        </w:rPr>
      </w:pPr>
      <w:r>
        <w:rPr>
          <w:rFonts w:ascii="Verdana" w:hAnsi="Verdana"/>
          <w:b w:val="1"/>
          <w:i w:val="0"/>
          <w:caps w:val="0"/>
          <w:color w:val="000000"/>
          <w:spacing w:val="0"/>
          <w:sz w:val="20"/>
          <w:highlight w:val="white"/>
        </w:rPr>
        <w:t>Это интересно!</w:t>
      </w:r>
      <w:r>
        <w:rPr>
          <w:rFonts w:ascii="Verdana" w:hAnsi="Verdana"/>
          <w:b w:val="1"/>
          <w:i w:val="0"/>
          <w:caps w:val="0"/>
          <w:color w:val="000000"/>
          <w:spacing w:val="0"/>
          <w:sz w:val="20"/>
          <w:highlight w:val="white"/>
        </w:rPr>
        <w:t> </w:t>
      </w:r>
      <w:r>
        <w:rPr>
          <w:rFonts w:ascii="Verdana" w:hAnsi="Verdana"/>
          <w:b w:val="0"/>
          <w:i w:val="0"/>
          <w:caps w:val="0"/>
          <w:color w:val="000000"/>
          <w:spacing w:val="0"/>
          <w:sz w:val="20"/>
          <w:highlight w:val="white"/>
        </w:rPr>
        <w:t>Самый длинный в мире сверхпроводящий кабель официально введён в эксплуатацию в Германии. «Суперпроводник» длиной около одного километра соединил две трансформаторные</w:t>
      </w:r>
      <w:r>
        <w:rPr>
          <w:rFonts w:ascii="Verdana" w:hAnsi="Verdana"/>
          <w:b w:val="0"/>
          <w:i w:val="0"/>
          <w:caps w:val="0"/>
          <w:color w:val="000000"/>
          <w:spacing w:val="0"/>
          <w:sz w:val="20"/>
          <w:highlight w:val="white"/>
        </w:rPr>
        <w:t> </w:t>
      </w:r>
      <w:r>
        <w:rPr>
          <w:rFonts w:ascii="Verdana" w:hAnsi="Verdana"/>
          <w:b w:val="1"/>
          <w:i w:val="0"/>
          <w:caps w:val="0"/>
          <w:color w:val="000000"/>
          <w:spacing w:val="0"/>
          <w:sz w:val="20"/>
          <w:highlight w:val="white"/>
        </w:rPr>
        <w:drawing>
          <wp:inline>
            <wp:extent cx="1270000" cy="127000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1270000" cy="12700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Verdana" w:hAnsi="Verdana"/>
          <w:b w:val="0"/>
          <w:i w:val="0"/>
          <w:caps w:val="0"/>
          <w:color w:val="000000"/>
          <w:spacing w:val="0"/>
          <w:sz w:val="20"/>
          <w:highlight w:val="white"/>
        </w:rPr>
        <w:t>подстанции в центре города Эссен весной 2014 года.</w:t>
      </w:r>
    </w:p>
    <w:p w14:paraId="0E000000">
      <w:pPr>
        <w:spacing w:after="134" w:before="134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0"/>
          <w:highlight w:val="white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0"/>
          <w:highlight w:val="white"/>
        </w:rPr>
        <w:t>       </w:t>
      </w:r>
    </w:p>
    <w:p w14:paraId="0F000000">
      <w:pPr>
        <w:spacing w:after="134" w:before="134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0"/>
          <w:highlight w:val="white"/>
        </w:rPr>
      </w:pPr>
      <w:r>
        <w:rPr>
          <w:rFonts w:ascii="Verdana" w:hAnsi="Verdana"/>
          <w:b w:val="1"/>
          <w:i w:val="0"/>
          <w:caps w:val="0"/>
          <w:color w:val="000000"/>
          <w:spacing w:val="0"/>
          <w:sz w:val="20"/>
          <w:highlight w:val="white"/>
        </w:rPr>
        <w:t>Физкультминутка</w:t>
      </w:r>
    </w:p>
    <w:p w14:paraId="10000000">
      <w:pPr>
        <w:spacing w:after="134" w:before="134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0"/>
          <w:highlight w:val="white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0"/>
          <w:highlight w:val="white"/>
        </w:rPr>
        <w:t>4. Закрепление, пример решение задачи</w:t>
      </w:r>
    </w:p>
    <w:p w14:paraId="11000000">
      <w:pPr>
        <w:spacing w:after="134" w:before="134"/>
        <w:ind w:firstLine="0" w:left="0" w:right="0"/>
        <w:jc w:val="left"/>
        <w:rPr>
          <w:rFonts w:ascii="Verdana" w:hAnsi="Verdana"/>
          <w:b w:val="0"/>
          <w:i w:val="0"/>
          <w:caps w:val="0"/>
          <w:color w:val="000000"/>
          <w:spacing w:val="0"/>
          <w:sz w:val="20"/>
          <w:highlight w:val="white"/>
        </w:rPr>
      </w:pPr>
      <w:r>
        <w:rPr>
          <w:rFonts w:ascii="Verdana" w:hAnsi="Verdana"/>
          <w:b w:val="0"/>
          <w:i w:val="0"/>
          <w:caps w:val="0"/>
          <w:color w:val="000000"/>
          <w:spacing w:val="0"/>
          <w:sz w:val="20"/>
          <w:highlight w:val="white"/>
        </w:rPr>
        <w:drawing>
          <wp:inline>
            <wp:extent cx="1270000" cy="1270000"/>
            <wp:docPr id="2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" r:link=""/>
                    <a:stretch/>
                  </pic:blipFill>
                  <pic:spPr>
                    <a:xfrm rot="0">
                      <a:off x="0" y="0"/>
                      <a:ext cx="1270000" cy="12700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2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MyOffice-CoreFramework-Android/17.2-694.174.3565.329.2@RELEASE-CORE-17.2-RC</Application>
</Properties>
</file>