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59" w:rsidRPr="00313859" w:rsidRDefault="00313859" w:rsidP="00313859">
      <w:pPr>
        <w:pStyle w:val="a4"/>
      </w:pPr>
      <w:r>
        <w:t>О</w:t>
      </w:r>
      <w:r w:rsidRPr="00313859">
        <w:t>пасность наркомании и алкоголизма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а) табакокурение;</w:t>
      </w:r>
      <w:r>
        <w:rPr>
          <w:rFonts w:ascii="Arial" w:hAnsi="Arial" w:cs="Arial"/>
          <w:color w:val="333333"/>
        </w:rPr>
        <w:br/>
        <w:t>б) наркомания;</w:t>
      </w:r>
      <w:r>
        <w:rPr>
          <w:rFonts w:ascii="Arial" w:hAnsi="Arial" w:cs="Arial"/>
          <w:color w:val="333333"/>
        </w:rPr>
        <w:br/>
        <w:t>в) токсикомания;</w:t>
      </w:r>
      <w:r>
        <w:rPr>
          <w:rFonts w:ascii="Arial" w:hAnsi="Arial" w:cs="Arial"/>
          <w:color w:val="333333"/>
        </w:rPr>
        <w:br/>
        <w:t>г) пищевое отравление.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</w:rPr>
        <w:t>2. Из перечисленных ниже признаков, определите те, которые указывают на наркотическое отравление: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а) тошнота и рвота;</w:t>
      </w:r>
      <w:r>
        <w:rPr>
          <w:rFonts w:ascii="Arial" w:hAnsi="Arial" w:cs="Arial"/>
          <w:color w:val="333333"/>
        </w:rPr>
        <w:br/>
        <w:t>б) головокружение;</w:t>
      </w:r>
      <w:r>
        <w:rPr>
          <w:rFonts w:ascii="Arial" w:hAnsi="Arial" w:cs="Arial"/>
          <w:color w:val="333333"/>
        </w:rPr>
        <w:br/>
        <w:t>в) кровотечение из носа;</w:t>
      </w:r>
      <w:r>
        <w:rPr>
          <w:rFonts w:ascii="Arial" w:hAnsi="Arial" w:cs="Arial"/>
          <w:color w:val="333333"/>
        </w:rPr>
        <w:br/>
        <w:t>г) сужение зрачков;</w:t>
      </w:r>
      <w:r>
        <w:rPr>
          <w:rFonts w:ascii="Arial" w:hAnsi="Arial" w:cs="Arial"/>
          <w:color w:val="333333"/>
        </w:rPr>
        <w:br/>
        <w:t>д) покраснение кожи;</w:t>
      </w:r>
      <w:r>
        <w:rPr>
          <w:rFonts w:ascii="Arial" w:hAnsi="Arial" w:cs="Arial"/>
          <w:color w:val="333333"/>
        </w:rPr>
        <w:br/>
        <w:t>е) повышение мышечного тонуса.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</w:rPr>
        <w:t>3. Употребление одурманивающих средств приводит к хроническому отравлению организма: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а) поражается нервная система;</w:t>
      </w:r>
      <w:r>
        <w:rPr>
          <w:rFonts w:ascii="Arial" w:hAnsi="Arial" w:cs="Arial"/>
          <w:color w:val="333333"/>
        </w:rPr>
        <w:br/>
        <w:t>б) разрушается головной мозг;</w:t>
      </w:r>
      <w:r>
        <w:rPr>
          <w:rFonts w:ascii="Arial" w:hAnsi="Arial" w:cs="Arial"/>
          <w:color w:val="333333"/>
        </w:rPr>
        <w:br/>
        <w:t>в) несколько утрачивается работоспособность;</w:t>
      </w:r>
      <w:r>
        <w:rPr>
          <w:rFonts w:ascii="Arial" w:hAnsi="Arial" w:cs="Arial"/>
          <w:color w:val="333333"/>
        </w:rPr>
        <w:br/>
        <w:t>г) нарастает полнейшая деградация личности;</w:t>
      </w:r>
      <w:r>
        <w:rPr>
          <w:rFonts w:ascii="Arial" w:hAnsi="Arial" w:cs="Arial"/>
          <w:color w:val="333333"/>
        </w:rPr>
        <w:br/>
        <w:t>д) улучшается настроение.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4.Отметьте основные признаки, по которым то или иное вещество можно отнести к разряду наркотических?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а) при передозировке вызывает смерть;</w:t>
      </w:r>
      <w:r>
        <w:rPr>
          <w:rFonts w:ascii="Arial" w:hAnsi="Arial" w:cs="Arial"/>
          <w:color w:val="000000"/>
        </w:rPr>
        <w:br/>
        <w:t>б) вызывает эйфорию;</w:t>
      </w:r>
      <w:r>
        <w:rPr>
          <w:rFonts w:ascii="Arial" w:hAnsi="Arial" w:cs="Arial"/>
          <w:color w:val="000000"/>
        </w:rPr>
        <w:br/>
        <w:t>в) формирует зависимость;</w:t>
      </w:r>
      <w:r>
        <w:rPr>
          <w:rFonts w:ascii="Arial" w:hAnsi="Arial" w:cs="Arial"/>
          <w:color w:val="000000"/>
        </w:rPr>
        <w:br/>
        <w:t>г) употребление наносит вред здоровью;</w:t>
      </w:r>
      <w:r>
        <w:rPr>
          <w:rFonts w:ascii="Arial" w:hAnsi="Arial" w:cs="Arial"/>
          <w:color w:val="000000"/>
        </w:rPr>
        <w:br/>
        <w:t>д) усиливает обмен веществ;</w:t>
      </w:r>
      <w:r>
        <w:rPr>
          <w:rFonts w:ascii="Arial" w:hAnsi="Arial" w:cs="Arial"/>
          <w:color w:val="000000"/>
        </w:rPr>
        <w:br/>
        <w:t>е) занесено в реестр наркотических веществ, запрещенных к употреблению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5. Наркомания – это: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а) преступление;</w:t>
      </w:r>
      <w:r>
        <w:rPr>
          <w:rFonts w:ascii="Arial" w:hAnsi="Arial" w:cs="Arial"/>
          <w:color w:val="000000"/>
        </w:rPr>
        <w:br/>
        <w:t>б) вредная привычка;</w:t>
      </w:r>
      <w:r>
        <w:rPr>
          <w:rFonts w:ascii="Arial" w:hAnsi="Arial" w:cs="Arial"/>
          <w:color w:val="000000"/>
        </w:rPr>
        <w:br/>
        <w:t>в) болезнь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6.По каким признакам можно определить, что у человека абстинентный синдром, «ломка»?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>
        <w:rPr>
          <w:rFonts w:ascii="Arial" w:hAnsi="Arial" w:cs="Arial"/>
          <w:color w:val="000000"/>
        </w:rPr>
        <w:br/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7. Какая зависимость труднее всего поддается лечению?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а) психическая;</w:t>
      </w:r>
      <w:r>
        <w:rPr>
          <w:rFonts w:ascii="Arial" w:hAnsi="Arial" w:cs="Arial"/>
          <w:color w:val="000000"/>
        </w:rPr>
        <w:br/>
        <w:t>б) физическая.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b/>
          <w:bCs/>
          <w:color w:val="000000"/>
        </w:rPr>
        <w:t>8. Российским законодательством в уголовном порядке наказывается: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а) употребление наркотиков;</w:t>
      </w:r>
      <w:r>
        <w:rPr>
          <w:rFonts w:ascii="Arial" w:hAnsi="Arial" w:cs="Arial"/>
          <w:color w:val="000000"/>
        </w:rPr>
        <w:br/>
        <w:t>б) изготовление наркотиков;</w:t>
      </w:r>
      <w:r>
        <w:rPr>
          <w:rFonts w:ascii="Arial" w:hAnsi="Arial" w:cs="Arial"/>
          <w:color w:val="000000"/>
        </w:rPr>
        <w:br/>
        <w:t>в) хищение, либо вымогательство наркотических средств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9. По каким признакам можно достоверно определить, что человек употребляет наркотики?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br/>
        <w:t>а) всегда длинные рукава одежды, независимо от погодной обстановки;</w:t>
      </w:r>
      <w:r>
        <w:rPr>
          <w:rFonts w:ascii="Arial" w:hAnsi="Arial" w:cs="Arial"/>
          <w:color w:val="000000"/>
        </w:rPr>
        <w:br/>
        <w:t>б) результаты анализов свидетельствуют о наличии наркотика в крови, моче;</w:t>
      </w:r>
      <w:r>
        <w:rPr>
          <w:rFonts w:ascii="Arial" w:hAnsi="Arial" w:cs="Arial"/>
          <w:color w:val="000000"/>
        </w:rPr>
        <w:br/>
        <w:t>в) следы уколов: маленькие красные точки по ходу вен;</w:t>
      </w:r>
      <w:r>
        <w:rPr>
          <w:rFonts w:ascii="Arial" w:hAnsi="Arial" w:cs="Arial"/>
          <w:color w:val="000000"/>
        </w:rPr>
        <w:br/>
        <w:t>г) невнятная, «растянутая» речь или неуклюжие движения при отсутствии запаха алкоголя;</w:t>
      </w:r>
      <w:r>
        <w:rPr>
          <w:rFonts w:ascii="Arial" w:hAnsi="Arial" w:cs="Arial"/>
          <w:color w:val="000000"/>
        </w:rPr>
        <w:br/>
        <w:t>д) странные «посторонние» запахи от волос и одежды;</w:t>
      </w:r>
      <w:r>
        <w:rPr>
          <w:rFonts w:ascii="Arial" w:hAnsi="Arial" w:cs="Arial"/>
          <w:color w:val="000000"/>
        </w:rPr>
        <w:br/>
        <w:t>е) бессонница, повышенная утомляемость, сменяющаяся необъяснимой энергичностью;</w:t>
      </w:r>
      <w:r>
        <w:rPr>
          <w:rFonts w:ascii="Arial" w:hAnsi="Arial" w:cs="Arial"/>
          <w:color w:val="000000"/>
        </w:rPr>
        <w:br/>
        <w:t>ж) возвращения с прогулки, вечеринки в странном состоянии.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10. Из перечисленного ниже выберите три признака наркомании: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а) психическая зависимость;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б) вкусовая зависимость;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в) физическая зависимость;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г) социальная зависимость;</w:t>
      </w:r>
    </w:p>
    <w:p w:rsidR="00313859" w:rsidRDefault="00313859" w:rsidP="003138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д) изменение чувствительности к наркотику.</w:t>
      </w:r>
    </w:p>
    <w:p w:rsidR="008A2F88" w:rsidRDefault="008A2F88"/>
    <w:sectPr w:rsidR="008A2F88" w:rsidSect="00313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59"/>
    <w:rsid w:val="00313859"/>
    <w:rsid w:val="008A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9F1E"/>
  <w15:chartTrackingRefBased/>
  <w15:docId w15:val="{0DC8B164-0C70-43D6-9028-65FC0F98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13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138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2020-03-22T15:16:00Z</dcterms:created>
  <dcterms:modified xsi:type="dcterms:W3CDTF">2020-03-22T15:17:00Z</dcterms:modified>
</cp:coreProperties>
</file>