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A6" w:rsidRDefault="00B46A63" w:rsidP="00B46A63">
      <w:pPr>
        <w:pStyle w:val="a3"/>
      </w:pPr>
      <w:r w:rsidRPr="00B46A63">
        <w:t>Причины возникновения социальных конфликтов</w:t>
      </w:r>
    </w:p>
    <w:p w:rsidR="00326C77" w:rsidRPr="00326C77" w:rsidRDefault="00326C77" w:rsidP="00326C77">
      <w:pPr>
        <w:numPr>
          <w:ilvl w:val="0"/>
          <w:numId w:val="1"/>
        </w:numPr>
      </w:pPr>
      <w:r w:rsidRPr="00326C77">
        <w:t>Позитивной функцией социального конфликта является</w:t>
      </w:r>
    </w:p>
    <w:p w:rsidR="00326C77" w:rsidRPr="00326C77" w:rsidRDefault="00326C77" w:rsidP="00326C77">
      <w:pPr>
        <w:numPr>
          <w:ilvl w:val="0"/>
          <w:numId w:val="2"/>
        </w:numPr>
      </w:pPr>
      <w:r w:rsidRPr="00326C77">
        <w:t>формирование представления о побеждённых группах как о врагах</w:t>
      </w:r>
    </w:p>
    <w:p w:rsidR="00326C77" w:rsidRPr="00326C77" w:rsidRDefault="00326C77" w:rsidP="00326C77">
      <w:pPr>
        <w:numPr>
          <w:ilvl w:val="0"/>
          <w:numId w:val="2"/>
        </w:numPr>
      </w:pPr>
      <w:r w:rsidRPr="00326C77">
        <w:t>разрядка напряжённости между конфликтующими сторонами</w:t>
      </w:r>
    </w:p>
    <w:p w:rsidR="00326C77" w:rsidRPr="00326C77" w:rsidRDefault="00326C77" w:rsidP="00326C77">
      <w:pPr>
        <w:numPr>
          <w:ilvl w:val="0"/>
          <w:numId w:val="2"/>
        </w:numPr>
      </w:pPr>
      <w:r w:rsidRPr="00326C77">
        <w:t>уменьшение степени сотрудничества между частью сотрудников</w:t>
      </w:r>
    </w:p>
    <w:p w:rsidR="00326C77" w:rsidRPr="00326C77" w:rsidRDefault="00326C77" w:rsidP="00326C77">
      <w:pPr>
        <w:numPr>
          <w:ilvl w:val="0"/>
          <w:numId w:val="2"/>
        </w:numPr>
      </w:pPr>
      <w:r w:rsidRPr="00326C77">
        <w:t>эмоциональные, материальные затраты на участие в конфликте</w:t>
      </w:r>
    </w:p>
    <w:p w:rsidR="00326C77" w:rsidRPr="00326C77" w:rsidRDefault="00326C77" w:rsidP="00326C77"/>
    <w:p w:rsidR="00326C77" w:rsidRPr="00326C77" w:rsidRDefault="00326C77" w:rsidP="00326C77">
      <w:pPr>
        <w:pStyle w:val="a5"/>
        <w:numPr>
          <w:ilvl w:val="0"/>
          <w:numId w:val="1"/>
        </w:numPr>
      </w:pPr>
      <w:r w:rsidRPr="00326C77">
        <w:t>Самым оптимальным способом разрешения конфликта является</w:t>
      </w:r>
    </w:p>
    <w:p w:rsidR="00326C77" w:rsidRPr="00326C77" w:rsidRDefault="00326C77" w:rsidP="00326C77">
      <w:pPr>
        <w:numPr>
          <w:ilvl w:val="0"/>
          <w:numId w:val="4"/>
        </w:numPr>
      </w:pPr>
      <w:r w:rsidRPr="00326C77">
        <w:t>его постепенное затухание 3) отступление, сдача позиций</w:t>
      </w:r>
    </w:p>
    <w:p w:rsidR="00326C77" w:rsidRPr="00326C77" w:rsidRDefault="00326C77" w:rsidP="00326C77">
      <w:pPr>
        <w:numPr>
          <w:ilvl w:val="0"/>
          <w:numId w:val="4"/>
        </w:numPr>
      </w:pPr>
      <w:r w:rsidRPr="00326C77">
        <w:t>достижение компромисса 4) отказ от защиты своих интересов</w:t>
      </w:r>
    </w:p>
    <w:p w:rsidR="00326C77" w:rsidRPr="00326C77" w:rsidRDefault="00326C77" w:rsidP="00326C77"/>
    <w:p w:rsidR="00326C77" w:rsidRPr="00326C77" w:rsidRDefault="00326C77" w:rsidP="00326C77">
      <w:pPr>
        <w:pStyle w:val="a5"/>
        <w:numPr>
          <w:ilvl w:val="0"/>
          <w:numId w:val="4"/>
        </w:numPr>
      </w:pPr>
      <w:r w:rsidRPr="00326C77">
        <w:t>Верны ли следующие суждения о социальном конфликте?</w:t>
      </w:r>
    </w:p>
    <w:p w:rsidR="00326C77" w:rsidRPr="00326C77" w:rsidRDefault="00326C77" w:rsidP="00326C77">
      <w:r w:rsidRPr="00326C77">
        <w:t>А. Конструктивным способом разрешения общественных конфликтов признаются переговоры.</w:t>
      </w:r>
    </w:p>
    <w:p w:rsidR="00326C77" w:rsidRPr="00326C77" w:rsidRDefault="00326C77" w:rsidP="00326C77">
      <w:r w:rsidRPr="00326C77">
        <w:t>Б. Проявлением цивилизованности общества является возможность достижения компромисса между конфликтующими сторонами.</w:t>
      </w:r>
    </w:p>
    <w:p w:rsidR="00326C77" w:rsidRPr="00326C77" w:rsidRDefault="00326C77" w:rsidP="00326C77">
      <w:r w:rsidRPr="00326C77">
        <w:t>1) верно только А 3) верны оба суждения</w:t>
      </w:r>
    </w:p>
    <w:p w:rsidR="00326C77" w:rsidRPr="00326C77" w:rsidRDefault="00326C77" w:rsidP="00326C77">
      <w:r w:rsidRPr="00326C77">
        <w:t>2) верно только Б 4) оба суждения неверны</w:t>
      </w:r>
    </w:p>
    <w:p w:rsidR="00326C77" w:rsidRPr="00326C77" w:rsidRDefault="00326C77" w:rsidP="00326C77"/>
    <w:p w:rsidR="00326C77" w:rsidRPr="00326C77" w:rsidRDefault="00326C77" w:rsidP="00326C77">
      <w:pPr>
        <w:pStyle w:val="a5"/>
        <w:numPr>
          <w:ilvl w:val="0"/>
          <w:numId w:val="4"/>
        </w:numPr>
      </w:pPr>
      <w:r w:rsidRPr="00326C77">
        <w:t>Верны ли следующие суждения о межличностном конфликте?</w:t>
      </w:r>
    </w:p>
    <w:p w:rsidR="00326C77" w:rsidRPr="00326C77" w:rsidRDefault="00326C77" w:rsidP="00326C77">
      <w:r w:rsidRPr="00326C77">
        <w:t>А. Межличностные конфликты могут протекать в форме соперничества, спора.</w:t>
      </w:r>
    </w:p>
    <w:p w:rsidR="00326C77" w:rsidRPr="00326C77" w:rsidRDefault="00326C77" w:rsidP="00326C77">
      <w:r w:rsidRPr="00326C77">
        <w:t>Б. Межличностные конфликты могут длиться годами.</w:t>
      </w:r>
    </w:p>
    <w:p w:rsidR="00326C77" w:rsidRPr="00326C77" w:rsidRDefault="00326C77" w:rsidP="00326C77">
      <w:r w:rsidRPr="00326C77">
        <w:t>1) верно только А 3) верны оба суждения</w:t>
      </w:r>
    </w:p>
    <w:p w:rsidR="00326C77" w:rsidRDefault="00326C77" w:rsidP="00326C77">
      <w:r w:rsidRPr="00326C77">
        <w:t>2) верно только Б 4) оба суждения неверны</w:t>
      </w:r>
    </w:p>
    <w:p w:rsidR="00326C77" w:rsidRPr="00326C77" w:rsidRDefault="00326C77" w:rsidP="00326C77">
      <w:r>
        <w:t xml:space="preserve">5. </w:t>
      </w:r>
      <w:r w:rsidRPr="00326C77">
        <w:t>Ниже приведён перечень терминов. Все они, за исключением двух, относятся к понятию «социальный конфликт».</w:t>
      </w:r>
    </w:p>
    <w:p w:rsidR="00326C77" w:rsidRPr="00326C77" w:rsidRDefault="00326C77" w:rsidP="00326C77">
      <w:pPr>
        <w:numPr>
          <w:ilvl w:val="0"/>
          <w:numId w:val="8"/>
        </w:numPr>
      </w:pPr>
      <w:r w:rsidRPr="00326C77">
        <w:rPr>
          <w:i/>
          <w:iCs/>
        </w:rPr>
        <w:t>противоборствующие стороны; 2) парадокс; 3) эскалация; 4) патология; 5) скрытая стадия; 6) долгосрочный.</w:t>
      </w:r>
    </w:p>
    <w:p w:rsidR="00326C77" w:rsidRDefault="00326C77" w:rsidP="00326C77">
      <w:r w:rsidRPr="00326C77">
        <w:t>Найдите два термина, «выпадающих» из общего ряда, и запишите </w:t>
      </w:r>
    </w:p>
    <w:p w:rsidR="00326C77" w:rsidRPr="00326C77" w:rsidRDefault="00326C77" w:rsidP="00326C77">
      <w:r>
        <w:t>6.</w:t>
      </w:r>
      <w:r w:rsidRPr="00326C77">
        <w:t>Верны ли следующие суждения о причинах социальных конфликтов?</w:t>
      </w:r>
    </w:p>
    <w:p w:rsidR="00326C77" w:rsidRPr="00326C77" w:rsidRDefault="00326C77" w:rsidP="00326C77">
      <w:r w:rsidRPr="00326C77">
        <w:t>А. Различия в представлениях и ценностях противостоящих сторон могут стать источником социального конфликта.</w:t>
      </w:r>
    </w:p>
    <w:p w:rsidR="00326C77" w:rsidRPr="00326C77" w:rsidRDefault="00326C77" w:rsidP="00326C77">
      <w:r w:rsidRPr="00326C77">
        <w:t>Б. Одной из причин социального конфликта является недостаток или искажение информации.</w:t>
      </w:r>
    </w:p>
    <w:p w:rsidR="00326C77" w:rsidRPr="00326C77" w:rsidRDefault="00326C77" w:rsidP="00326C77">
      <w:r w:rsidRPr="00326C77">
        <w:t>1) верно только А 3) верны оба суждения</w:t>
      </w:r>
    </w:p>
    <w:p w:rsidR="00326C77" w:rsidRPr="00326C77" w:rsidRDefault="00326C77" w:rsidP="00326C77">
      <w:r w:rsidRPr="00326C77">
        <w:t>2) верно только Б 4) оба суждения неверны</w:t>
      </w:r>
    </w:p>
    <w:p w:rsidR="00326C77" w:rsidRPr="00326C77" w:rsidRDefault="00326C77" w:rsidP="00326C77"/>
    <w:p w:rsidR="00326C77" w:rsidRPr="00326C77" w:rsidRDefault="00326C77" w:rsidP="00326C77">
      <w:pPr>
        <w:pStyle w:val="a5"/>
        <w:numPr>
          <w:ilvl w:val="0"/>
          <w:numId w:val="11"/>
        </w:numPr>
      </w:pPr>
      <w:r w:rsidRPr="00326C77">
        <w:t>Верны ли следующие суждения о социальном конфликте?</w:t>
      </w:r>
    </w:p>
    <w:p w:rsidR="00326C77" w:rsidRPr="00326C77" w:rsidRDefault="00326C77" w:rsidP="00326C77">
      <w:r w:rsidRPr="00326C77">
        <w:t>А. Стремление сторон до последнего отстаивать свои взгляды – одна из причин социальных конфликтов.</w:t>
      </w:r>
    </w:p>
    <w:p w:rsidR="00326C77" w:rsidRPr="00326C77" w:rsidRDefault="00326C77" w:rsidP="00326C77">
      <w:r w:rsidRPr="00326C77">
        <w:t>Б. Социальные конфликты могут иметь как положительные, так и отрицательные последствия для участников.</w:t>
      </w:r>
    </w:p>
    <w:p w:rsidR="00326C77" w:rsidRPr="00326C77" w:rsidRDefault="00326C77" w:rsidP="00326C77">
      <w:r w:rsidRPr="00326C77">
        <w:t>1) верно только А 3) верны оба суждения</w:t>
      </w:r>
    </w:p>
    <w:p w:rsidR="00326C77" w:rsidRDefault="00326C77" w:rsidP="00326C77">
      <w:r w:rsidRPr="00326C77">
        <w:t>2) верно только Б 4) оба суждения неверны</w:t>
      </w:r>
    </w:p>
    <w:p w:rsidR="00326C77" w:rsidRDefault="00326C77" w:rsidP="00326C77">
      <w:r w:rsidRPr="00326C77">
        <w:t>8. Конфликт между работниками и владельцем предприятия по сборке автомобилей относится к:</w:t>
      </w:r>
      <w:r w:rsidRPr="00326C77">
        <w:br/>
      </w:r>
      <w:r w:rsidR="007D589C">
        <w:t xml:space="preserve">а) профессиональным </w:t>
      </w:r>
      <w:r w:rsidRPr="00326C77">
        <w:br/>
        <w:t>б) политическим конфликтам</w:t>
      </w:r>
      <w:r w:rsidRPr="00326C77">
        <w:br/>
        <w:t>в) культурным</w:t>
      </w:r>
    </w:p>
    <w:p w:rsidR="007D589C" w:rsidRDefault="007D589C" w:rsidP="007D589C">
      <w:r>
        <w:t>9</w:t>
      </w:r>
      <w:r w:rsidRPr="007D589C">
        <w:t>. Технологии рационального поведения в конфликте – это:</w:t>
      </w:r>
      <w:r w:rsidRPr="007D589C">
        <w:br/>
        <w:t>а) совокупность способов воздействия на соперника, позволяющих добиться реализации своих цел</w:t>
      </w:r>
      <w:r>
        <w:t xml:space="preserve">ей в конфликте </w:t>
      </w:r>
      <w:r w:rsidRPr="007D589C">
        <w:br/>
        <w:t>б) поддержание высокой самооценки в переговорном процессе</w:t>
      </w:r>
      <w:r w:rsidRPr="007D589C">
        <w:br/>
        <w:t>в) спокойная реакция на эмоциональные действия соперника</w:t>
      </w:r>
    </w:p>
    <w:p w:rsidR="007D589C" w:rsidRPr="007D589C" w:rsidRDefault="007D589C" w:rsidP="007D589C">
      <w:r w:rsidRPr="007D589C">
        <w:t>10. Способ разрешения конфликта, предполагающий участие специальных органов власти:</w:t>
      </w:r>
      <w:r w:rsidRPr="007D589C">
        <w:br/>
        <w:t>а) переговоры</w:t>
      </w:r>
      <w:r w:rsidRPr="007D589C">
        <w:br/>
        <w:t>б) арбитраж +</w:t>
      </w:r>
      <w:r w:rsidRPr="007D589C">
        <w:br/>
        <w:t>в) компромисс</w:t>
      </w:r>
      <w:bookmarkStart w:id="0" w:name="_GoBack"/>
      <w:bookmarkEnd w:id="0"/>
    </w:p>
    <w:p w:rsidR="00326C77" w:rsidRPr="00326C77" w:rsidRDefault="007D589C" w:rsidP="007D589C">
      <w:hyperlink r:id="rId5" w:tgtFrame="_blank" w:history="1">
        <w:r w:rsidRPr="007D589C">
          <w:rPr>
            <w:rStyle w:val="a7"/>
          </w:rPr>
          <w:br/>
        </w:r>
      </w:hyperlink>
    </w:p>
    <w:p w:rsidR="00326C77" w:rsidRPr="00326C77" w:rsidRDefault="00326C77" w:rsidP="00326C77"/>
    <w:p w:rsidR="00326C77" w:rsidRPr="00326C77" w:rsidRDefault="00326C77" w:rsidP="00326C77"/>
    <w:p w:rsidR="00B46A63" w:rsidRPr="00B46A63" w:rsidRDefault="00B46A63" w:rsidP="00B46A63"/>
    <w:sectPr w:rsidR="00B46A63" w:rsidRPr="00B46A63" w:rsidSect="00B46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D1"/>
    <w:multiLevelType w:val="multilevel"/>
    <w:tmpl w:val="4C9C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24CD"/>
    <w:multiLevelType w:val="multilevel"/>
    <w:tmpl w:val="E97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5116A"/>
    <w:multiLevelType w:val="multilevel"/>
    <w:tmpl w:val="6C9C17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 w15:restartNumberingAfterBreak="0">
    <w:nsid w:val="2590496F"/>
    <w:multiLevelType w:val="multilevel"/>
    <w:tmpl w:val="BCA0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25D31"/>
    <w:multiLevelType w:val="multilevel"/>
    <w:tmpl w:val="AFCE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63939"/>
    <w:multiLevelType w:val="multilevel"/>
    <w:tmpl w:val="DE52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77861"/>
    <w:multiLevelType w:val="multilevel"/>
    <w:tmpl w:val="C31A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C81BA2"/>
    <w:multiLevelType w:val="multilevel"/>
    <w:tmpl w:val="7670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5759B"/>
    <w:multiLevelType w:val="multilevel"/>
    <w:tmpl w:val="03C6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E16FA"/>
    <w:multiLevelType w:val="hybridMultilevel"/>
    <w:tmpl w:val="ADA886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FB7"/>
    <w:multiLevelType w:val="multilevel"/>
    <w:tmpl w:val="A346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63"/>
    <w:rsid w:val="00326C77"/>
    <w:rsid w:val="007D589C"/>
    <w:rsid w:val="00A133A6"/>
    <w:rsid w:val="00B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0D93"/>
  <w15:chartTrackingRefBased/>
  <w15:docId w15:val="{1F158937-B064-4570-967C-AB5EDDB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6A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46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26C7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6C7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D5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UQq7wgLtWi050FO2CGQ8Tru00000EEYiAK02I09Wl0Xe173ExfUm1O01Z8cN4uW1ZwomnoAG0SpVxwqic06QZkVrAQ01Zi7ehIoe0PQEv_Kfk06-Wgo44y010jW1fi7n3U01zFhp1EW1LFW1pE3UlW680WIW0gIf_1Mv0dMTJpR1yhzby0A3a-k_2lW2We20W83mCu03ulxUgmY80ysBcQC1c0FE_0Ue0mYm0mIu1Fy1w0IPGVW4lP43Y0NhW0AG1RsH0w05ldge1Obci0M9PhW5YMR01QMp0iW5a4xG1Rqmu0Lxy0K1c0R6kF8Ye0Q6h06e1loU0RW6mWF91WxZX0X0qfuIqGOTod1Fn29HWTa60000W4m0002G1sof1u5fv4XhkR4Ji0U0W90aq0S2u0U62l47mJsJV3Dynzxu1mA020BG2BgAW832W826W07W2DAK_Wg02W712W0000000F0_s0e2u0g0YNhu2e2r68WB2AeB41DVne-1QG00AJPIPtEX1G302u2Z1SWBWDIJ0TaBWMdaI6kviHFe2-k00l0B1eWCpE3UlW7e31-O3U_h2-0DWe200OaE00000000y3-G3i24FPWEZiQJn838jCyIe0x0X3sX3m0000000F0_g0-1qv7Uigtks1FP3tQJZAQRv_G_u0y1W13ciyKCa12YyAspej_fX7IQ40aH00000000y3_840pG4DoXhr_u40g04Go84G6G4G6e4S24FR0H0SWHmBwUpmpW4PAfu07e4VoGgBpWbh2-X07n4G000000_g90Y181a181gHAUdlS9u5gtF-aIjrO-_-IkS0Bm4Wg84mAG4pAO4mAe4_FSrvRss9Rvsm704____________m7W4ubcY1J5vF78l9o1i8a1e1I9PgWKlP43o1G4q1J___________y1s1IKtwpX1U0K0UWK6D0LbD-iuGNO5S6AzkoZZxpyO_0LmOhsxAEFlFnZe1RGbyhp1SaM00000000y3y0?stat-id=4&amp;test-tag=228148725691393&amp;format-type=13&amp;actual-format=40&amp;banner-test-tags=eyI1OTUzNjgxMzgyIjoiMTcxNzk5MDE5NTMifQ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2020-03-22T15:20:00Z</dcterms:created>
  <dcterms:modified xsi:type="dcterms:W3CDTF">2020-03-22T15:46:00Z</dcterms:modified>
</cp:coreProperties>
</file>